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E0D" w:rsidRPr="00651083" w:rsidRDefault="00DB1E0D">
      <w:pPr>
        <w:pStyle w:val="LABMvezAlcim"/>
        <w:rPr>
          <w:lang w:val="en-US"/>
        </w:rPr>
      </w:pPr>
      <w:r w:rsidRPr="00651083">
        <w:rPr>
          <w:lang w:val="en-US"/>
        </w:rPr>
        <w:t>Exercise Report</w:t>
      </w:r>
    </w:p>
    <w:p w:rsidR="00651083" w:rsidRPr="00651083" w:rsidRDefault="00C03248" w:rsidP="00C03248">
      <w:pPr>
        <w:overflowPunct/>
        <w:autoSpaceDE/>
        <w:autoSpaceDN/>
        <w:adjustRightInd/>
        <w:textAlignment w:val="auto"/>
        <w:rPr>
          <w:lang w:val="en-US"/>
        </w:rPr>
      </w:pPr>
      <w:r w:rsidRPr="00651083">
        <w:rPr>
          <w:lang w:val="en-US"/>
        </w:rPr>
        <w:t>You are asked to give a detailed and precise explanation for every exercise. Solutions without the accurate derivation of results are not acceptable. The measurement results to be processed can be found on the homepage of the Laboratory 2 subject.</w:t>
      </w:r>
      <w:r w:rsidR="00651083" w:rsidRPr="00651083">
        <w:rPr>
          <w:lang w:val="en-US"/>
        </w:rPr>
        <w:t xml:space="preserve"> </w:t>
      </w:r>
      <w:r w:rsidRPr="00651083">
        <w:rPr>
          <w:lang w:val="en-US"/>
        </w:rPr>
        <w:t xml:space="preserve">Select your measurements based on your </w:t>
      </w:r>
      <w:proofErr w:type="spellStart"/>
      <w:r w:rsidRPr="00651083">
        <w:rPr>
          <w:lang w:val="en-US"/>
        </w:rPr>
        <w:t>neptun</w:t>
      </w:r>
      <w:proofErr w:type="spellEnd"/>
      <w:r w:rsidRPr="00651083">
        <w:rPr>
          <w:lang w:val="en-US"/>
        </w:rPr>
        <w:t xml:space="preserve"> code. The measurement results have to be copied into this report file for all exercises. </w:t>
      </w:r>
    </w:p>
    <w:p w:rsidR="00C03248" w:rsidRPr="00651083" w:rsidRDefault="00651083" w:rsidP="00C03248">
      <w:pPr>
        <w:overflowPunct/>
        <w:autoSpaceDE/>
        <w:autoSpaceDN/>
        <w:adjustRightInd/>
        <w:textAlignment w:val="auto"/>
        <w:rPr>
          <w:lang w:val="en-US"/>
        </w:rPr>
      </w:pPr>
      <w:r w:rsidRPr="00651083">
        <w:rPr>
          <w:lang w:val="en-US"/>
        </w:rPr>
        <w:t>Videos for the measurements can be found in this report.</w:t>
      </w:r>
      <w:r w:rsidR="00C03248" w:rsidRPr="00651083">
        <w:rPr>
          <w:lang w:val="en-US"/>
        </w:rPr>
        <w:t xml:space="preserve"> </w:t>
      </w:r>
    </w:p>
    <w:p w:rsidR="00C03248" w:rsidRPr="00651083" w:rsidRDefault="00C03248" w:rsidP="00C03248">
      <w:pPr>
        <w:overflowPunct/>
        <w:autoSpaceDE/>
        <w:autoSpaceDN/>
        <w:adjustRightInd/>
        <w:textAlignment w:val="auto"/>
        <w:rPr>
          <w:lang w:val="en-US"/>
        </w:rPr>
      </w:pPr>
    </w:p>
    <w:tbl>
      <w:tblPr>
        <w:tblW w:w="0" w:type="auto"/>
        <w:tblLayout w:type="fixed"/>
        <w:tblLook w:val="0000"/>
      </w:tblPr>
      <w:tblGrid>
        <w:gridCol w:w="2943"/>
        <w:gridCol w:w="6804"/>
      </w:tblGrid>
      <w:tr w:rsidR="00DB1E0D" w:rsidRPr="00651083">
        <w:trPr>
          <w:cantSplit/>
        </w:trPr>
        <w:tc>
          <w:tcPr>
            <w:tcW w:w="2943" w:type="dxa"/>
            <w:tcBorders>
              <w:top w:val="single" w:sz="6" w:space="0" w:color="auto"/>
              <w:left w:val="single" w:sz="6" w:space="0" w:color="auto"/>
              <w:bottom w:val="single" w:sz="6" w:space="0" w:color="auto"/>
              <w:right w:val="single" w:sz="6" w:space="0" w:color="auto"/>
            </w:tcBorders>
          </w:tcPr>
          <w:p w:rsidR="00DB1E0D" w:rsidRPr="00651083" w:rsidRDefault="00DB1E0D">
            <w:pPr>
              <w:pStyle w:val="LABJkvFejlec"/>
              <w:rPr>
                <w:b/>
                <w:lang w:val="en-US"/>
              </w:rPr>
            </w:pPr>
            <w:r w:rsidRPr="00651083">
              <w:rPr>
                <w:b/>
                <w:lang w:val="en-US"/>
              </w:rPr>
              <w:t>Subject of this exercise:</w:t>
            </w:r>
          </w:p>
        </w:tc>
        <w:tc>
          <w:tcPr>
            <w:tcW w:w="6804" w:type="dxa"/>
            <w:tcBorders>
              <w:top w:val="single" w:sz="6" w:space="0" w:color="auto"/>
              <w:left w:val="single" w:sz="6" w:space="0" w:color="auto"/>
              <w:bottom w:val="single" w:sz="6" w:space="0" w:color="auto"/>
              <w:right w:val="single" w:sz="6" w:space="0" w:color="auto"/>
            </w:tcBorders>
          </w:tcPr>
          <w:p w:rsidR="00DB1E0D" w:rsidRPr="00651083" w:rsidRDefault="002D1412">
            <w:pPr>
              <w:pStyle w:val="LABJkvFejlec"/>
              <w:rPr>
                <w:lang w:val="en-US"/>
              </w:rPr>
            </w:pPr>
            <w:r w:rsidRPr="00651083">
              <w:rPr>
                <w:lang w:val="en-US"/>
              </w:rPr>
              <w:t>“A/D and D/A converters”  (</w:t>
            </w:r>
            <w:r w:rsidR="00DB1E0D" w:rsidRPr="00651083">
              <w:rPr>
                <w:lang w:val="en-US"/>
              </w:rPr>
              <w:t>#7)</w:t>
            </w:r>
          </w:p>
        </w:tc>
      </w:tr>
      <w:tr w:rsidR="00DB1E0D" w:rsidRPr="00651083">
        <w:trPr>
          <w:cantSplit/>
        </w:trPr>
        <w:tc>
          <w:tcPr>
            <w:tcW w:w="2943" w:type="dxa"/>
            <w:tcBorders>
              <w:top w:val="single" w:sz="6" w:space="0" w:color="auto"/>
              <w:left w:val="single" w:sz="6" w:space="0" w:color="auto"/>
              <w:bottom w:val="single" w:sz="6" w:space="0" w:color="auto"/>
              <w:right w:val="single" w:sz="6" w:space="0" w:color="auto"/>
            </w:tcBorders>
          </w:tcPr>
          <w:p w:rsidR="00DB1E0D" w:rsidRPr="00651083" w:rsidRDefault="00DB1E0D">
            <w:pPr>
              <w:pStyle w:val="LABJkvFejlec"/>
              <w:rPr>
                <w:b/>
                <w:lang w:val="en-US"/>
              </w:rPr>
            </w:pPr>
          </w:p>
          <w:p w:rsidR="00DB1E0D" w:rsidRPr="00651083" w:rsidRDefault="00DB1E0D">
            <w:pPr>
              <w:pStyle w:val="LABJkvFejlec"/>
              <w:rPr>
                <w:b/>
                <w:lang w:val="en-US"/>
              </w:rPr>
            </w:pPr>
            <w:r w:rsidRPr="00651083">
              <w:rPr>
                <w:b/>
                <w:lang w:val="en-US"/>
              </w:rPr>
              <w:t>Students:</w:t>
            </w:r>
          </w:p>
        </w:tc>
        <w:tc>
          <w:tcPr>
            <w:tcW w:w="6804" w:type="dxa"/>
            <w:tcBorders>
              <w:top w:val="single" w:sz="6" w:space="0" w:color="auto"/>
              <w:left w:val="single" w:sz="6" w:space="0" w:color="auto"/>
              <w:bottom w:val="single" w:sz="6" w:space="0" w:color="auto"/>
              <w:right w:val="single" w:sz="6" w:space="0" w:color="auto"/>
            </w:tcBorders>
          </w:tcPr>
          <w:p w:rsidR="00DB1E0D" w:rsidRPr="00651083" w:rsidRDefault="00DB1E0D">
            <w:pPr>
              <w:pStyle w:val="LABJkvFejlec"/>
              <w:rPr>
                <w:color w:val="808080"/>
                <w:lang w:val="en-US"/>
              </w:rPr>
            </w:pPr>
            <w:r w:rsidRPr="00651083">
              <w:rPr>
                <w:color w:val="808080"/>
                <w:lang w:val="en-US"/>
              </w:rPr>
              <w:t>&lt;me&gt;</w:t>
            </w:r>
          </w:p>
          <w:p w:rsidR="00DB1E0D" w:rsidRPr="00651083" w:rsidRDefault="00DB1E0D">
            <w:pPr>
              <w:pStyle w:val="LABJkvFejlec"/>
              <w:rPr>
                <w:color w:val="808080"/>
                <w:lang w:val="en-US"/>
              </w:rPr>
            </w:pPr>
            <w:r w:rsidRPr="00651083">
              <w:rPr>
                <w:color w:val="808080"/>
                <w:lang w:val="en-US"/>
              </w:rPr>
              <w:t>&lt;myself&gt;</w:t>
            </w:r>
          </w:p>
          <w:p w:rsidR="00DB1E0D" w:rsidRPr="00651083" w:rsidRDefault="00DB1E0D">
            <w:pPr>
              <w:pStyle w:val="LABJkvFejlec"/>
              <w:rPr>
                <w:color w:val="808080"/>
                <w:lang w:val="en-US"/>
              </w:rPr>
            </w:pPr>
            <w:r w:rsidRPr="00651083">
              <w:rPr>
                <w:color w:val="808080"/>
                <w:lang w:val="en-US"/>
              </w:rPr>
              <w:t>&lt;I&gt;</w:t>
            </w:r>
          </w:p>
        </w:tc>
      </w:tr>
      <w:tr w:rsidR="00DB1E0D" w:rsidRPr="00651083">
        <w:trPr>
          <w:cantSplit/>
        </w:trPr>
        <w:tc>
          <w:tcPr>
            <w:tcW w:w="2943" w:type="dxa"/>
            <w:tcBorders>
              <w:top w:val="single" w:sz="6" w:space="0" w:color="auto"/>
              <w:left w:val="single" w:sz="6" w:space="0" w:color="auto"/>
              <w:bottom w:val="single" w:sz="6" w:space="0" w:color="auto"/>
              <w:right w:val="single" w:sz="6" w:space="0" w:color="auto"/>
            </w:tcBorders>
          </w:tcPr>
          <w:p w:rsidR="00DB1E0D" w:rsidRPr="00651083" w:rsidRDefault="00DB1E0D">
            <w:pPr>
              <w:pStyle w:val="LABJkvFejlec"/>
              <w:rPr>
                <w:b/>
                <w:lang w:val="en-US"/>
              </w:rPr>
            </w:pPr>
            <w:r w:rsidRPr="00651083">
              <w:rPr>
                <w:b/>
                <w:lang w:val="en-US"/>
              </w:rPr>
              <w:t>Course/code:</w:t>
            </w:r>
          </w:p>
        </w:tc>
        <w:tc>
          <w:tcPr>
            <w:tcW w:w="6804" w:type="dxa"/>
            <w:tcBorders>
              <w:top w:val="single" w:sz="6" w:space="0" w:color="auto"/>
              <w:left w:val="single" w:sz="6" w:space="0" w:color="auto"/>
              <w:bottom w:val="single" w:sz="6" w:space="0" w:color="auto"/>
              <w:right w:val="single" w:sz="6" w:space="0" w:color="auto"/>
            </w:tcBorders>
          </w:tcPr>
          <w:p w:rsidR="00DB1E0D" w:rsidRPr="00651083" w:rsidRDefault="00DB1E0D">
            <w:pPr>
              <w:pStyle w:val="LABJkvFejlec"/>
              <w:rPr>
                <w:lang w:val="en-US"/>
              </w:rPr>
            </w:pPr>
            <w:r w:rsidRPr="00651083">
              <w:rPr>
                <w:color w:val="808080"/>
                <w:lang w:val="en-US"/>
              </w:rPr>
              <w:t>&lt;course&gt;</w:t>
            </w:r>
            <w:r w:rsidRPr="00651083">
              <w:rPr>
                <w:lang w:val="en-US"/>
              </w:rPr>
              <w:t xml:space="preserve">, </w:t>
            </w:r>
            <w:r w:rsidRPr="00651083">
              <w:rPr>
                <w:color w:val="808080"/>
                <w:lang w:val="en-US"/>
              </w:rPr>
              <w:t>&lt;group&gt;</w:t>
            </w:r>
          </w:p>
        </w:tc>
      </w:tr>
      <w:tr w:rsidR="00DB1E0D" w:rsidRPr="00651083">
        <w:trPr>
          <w:cantSplit/>
        </w:trPr>
        <w:tc>
          <w:tcPr>
            <w:tcW w:w="2943" w:type="dxa"/>
            <w:tcBorders>
              <w:top w:val="single" w:sz="6" w:space="0" w:color="auto"/>
              <w:left w:val="single" w:sz="6" w:space="0" w:color="auto"/>
              <w:bottom w:val="single" w:sz="6" w:space="0" w:color="auto"/>
              <w:right w:val="single" w:sz="6" w:space="0" w:color="auto"/>
            </w:tcBorders>
          </w:tcPr>
          <w:p w:rsidR="00DB1E0D" w:rsidRPr="00651083" w:rsidRDefault="00DB1E0D">
            <w:pPr>
              <w:pStyle w:val="LABJkvFejlec"/>
              <w:rPr>
                <w:b/>
                <w:lang w:val="en-US"/>
              </w:rPr>
            </w:pPr>
            <w:r w:rsidRPr="00651083">
              <w:rPr>
                <w:b/>
                <w:lang w:val="en-US"/>
              </w:rPr>
              <w:t>Date &amp; time:</w:t>
            </w:r>
          </w:p>
        </w:tc>
        <w:tc>
          <w:tcPr>
            <w:tcW w:w="6804" w:type="dxa"/>
            <w:tcBorders>
              <w:top w:val="single" w:sz="6" w:space="0" w:color="auto"/>
              <w:left w:val="single" w:sz="6" w:space="0" w:color="auto"/>
              <w:bottom w:val="single" w:sz="6" w:space="0" w:color="auto"/>
              <w:right w:val="single" w:sz="6" w:space="0" w:color="auto"/>
            </w:tcBorders>
          </w:tcPr>
          <w:p w:rsidR="00DB1E0D" w:rsidRPr="00651083" w:rsidRDefault="00DB1E0D">
            <w:pPr>
              <w:pStyle w:val="LABJkvFejlec"/>
              <w:rPr>
                <w:lang w:val="en-US"/>
              </w:rPr>
            </w:pPr>
            <w:r w:rsidRPr="00651083">
              <w:rPr>
                <w:lang w:val="en-US"/>
              </w:rPr>
              <w:t>20</w:t>
            </w:r>
            <w:r w:rsidRPr="00651083">
              <w:rPr>
                <w:color w:val="808080"/>
                <w:lang w:val="en-US"/>
              </w:rPr>
              <w:t>&lt;YY&gt;</w:t>
            </w:r>
            <w:r w:rsidRPr="00651083">
              <w:rPr>
                <w:lang w:val="en-US"/>
              </w:rPr>
              <w:t xml:space="preserve">. </w:t>
            </w:r>
            <w:r w:rsidRPr="00651083">
              <w:rPr>
                <w:color w:val="808080"/>
                <w:lang w:val="en-US"/>
              </w:rPr>
              <w:t>&lt;MM&gt;</w:t>
            </w:r>
            <w:r w:rsidRPr="00651083">
              <w:rPr>
                <w:lang w:val="en-US"/>
              </w:rPr>
              <w:t xml:space="preserve">. </w:t>
            </w:r>
            <w:r w:rsidRPr="00651083">
              <w:rPr>
                <w:color w:val="808080"/>
                <w:lang w:val="en-US"/>
              </w:rPr>
              <w:t>&lt;DD&gt;</w:t>
            </w:r>
            <w:r w:rsidRPr="00651083">
              <w:rPr>
                <w:lang w:val="en-US"/>
              </w:rPr>
              <w:t>.</w:t>
            </w:r>
          </w:p>
        </w:tc>
      </w:tr>
      <w:tr w:rsidR="00DB1E0D" w:rsidRPr="00651083">
        <w:trPr>
          <w:cantSplit/>
        </w:trPr>
        <w:tc>
          <w:tcPr>
            <w:tcW w:w="2943" w:type="dxa"/>
            <w:tcBorders>
              <w:top w:val="single" w:sz="6" w:space="0" w:color="auto"/>
              <w:left w:val="single" w:sz="6" w:space="0" w:color="auto"/>
              <w:bottom w:val="single" w:sz="6" w:space="0" w:color="auto"/>
              <w:right w:val="single" w:sz="6" w:space="0" w:color="auto"/>
            </w:tcBorders>
          </w:tcPr>
          <w:p w:rsidR="00DB1E0D" w:rsidRPr="00651083" w:rsidRDefault="00DB1E0D">
            <w:pPr>
              <w:pStyle w:val="LABJkvFejlec"/>
              <w:rPr>
                <w:b/>
                <w:lang w:val="en-US"/>
              </w:rPr>
            </w:pPr>
            <w:r w:rsidRPr="00651083">
              <w:rPr>
                <w:b/>
                <w:lang w:val="en-US"/>
              </w:rPr>
              <w:t>Lecturer today:</w:t>
            </w:r>
          </w:p>
        </w:tc>
        <w:tc>
          <w:tcPr>
            <w:tcW w:w="6804" w:type="dxa"/>
            <w:tcBorders>
              <w:top w:val="single" w:sz="6" w:space="0" w:color="auto"/>
              <w:left w:val="single" w:sz="6" w:space="0" w:color="auto"/>
              <w:bottom w:val="single" w:sz="6" w:space="0" w:color="auto"/>
              <w:right w:val="single" w:sz="6" w:space="0" w:color="auto"/>
            </w:tcBorders>
          </w:tcPr>
          <w:p w:rsidR="00DB1E0D" w:rsidRPr="00651083" w:rsidRDefault="00DB1E0D">
            <w:pPr>
              <w:pStyle w:val="LABJkvFejlec"/>
              <w:rPr>
                <w:lang w:val="en-US"/>
              </w:rPr>
            </w:pPr>
          </w:p>
        </w:tc>
      </w:tr>
    </w:tbl>
    <w:p w:rsidR="00DB1E0D" w:rsidRPr="00651083" w:rsidRDefault="00DB1E0D">
      <w:pPr>
        <w:pStyle w:val="LABNagybekezdescim"/>
        <w:rPr>
          <w:lang w:val="en-US"/>
        </w:rPr>
      </w:pPr>
      <w:r w:rsidRPr="00651083">
        <w:rPr>
          <w:lang w:val="en-US"/>
        </w:rPr>
        <w:t>Equipment in use, device under test</w:t>
      </w:r>
    </w:p>
    <w:tbl>
      <w:tblPr>
        <w:tblW w:w="0" w:type="auto"/>
        <w:tblLayout w:type="fixed"/>
        <w:tblLook w:val="0000"/>
      </w:tblPr>
      <w:tblGrid>
        <w:gridCol w:w="5070"/>
        <w:gridCol w:w="2409"/>
        <w:gridCol w:w="2268"/>
      </w:tblGrid>
      <w:tr w:rsidR="00DB1E0D" w:rsidRPr="00651083">
        <w:trPr>
          <w:cantSplit/>
        </w:trPr>
        <w:tc>
          <w:tcPr>
            <w:tcW w:w="5070" w:type="dxa"/>
            <w:tcBorders>
              <w:top w:val="single" w:sz="6" w:space="0" w:color="auto"/>
              <w:left w:val="single" w:sz="6" w:space="0" w:color="auto"/>
              <w:bottom w:val="single" w:sz="6" w:space="0" w:color="auto"/>
              <w:right w:val="single" w:sz="6" w:space="0" w:color="auto"/>
            </w:tcBorders>
          </w:tcPr>
          <w:p w:rsidR="00DB1E0D" w:rsidRPr="00651083" w:rsidRDefault="00DB1E0D">
            <w:pPr>
              <w:pStyle w:val="LABNormal"/>
              <w:jc w:val="left"/>
              <w:rPr>
                <w:lang w:val="en-US"/>
              </w:rPr>
            </w:pPr>
            <w:r w:rsidRPr="00651083">
              <w:rPr>
                <w:lang w:val="en-US"/>
              </w:rPr>
              <w:t>Oscilloscope</w:t>
            </w:r>
          </w:p>
        </w:tc>
        <w:tc>
          <w:tcPr>
            <w:tcW w:w="2409" w:type="dxa"/>
            <w:tcBorders>
              <w:top w:val="single" w:sz="6" w:space="0" w:color="auto"/>
              <w:left w:val="single" w:sz="6" w:space="0" w:color="auto"/>
              <w:bottom w:val="single" w:sz="6" w:space="0" w:color="auto"/>
              <w:right w:val="single" w:sz="6" w:space="0" w:color="auto"/>
            </w:tcBorders>
          </w:tcPr>
          <w:p w:rsidR="00DB1E0D" w:rsidRPr="00651083" w:rsidRDefault="00DB1E0D">
            <w:pPr>
              <w:pStyle w:val="LABNormal"/>
              <w:jc w:val="left"/>
              <w:rPr>
                <w:lang w:val="en-US"/>
              </w:rPr>
            </w:pPr>
            <w:r w:rsidRPr="00651083">
              <w:rPr>
                <w:lang w:val="en-US"/>
              </w:rPr>
              <w:t>Agilent 54622A</w:t>
            </w:r>
          </w:p>
        </w:tc>
        <w:tc>
          <w:tcPr>
            <w:tcW w:w="2268" w:type="dxa"/>
            <w:tcBorders>
              <w:top w:val="single" w:sz="6" w:space="0" w:color="auto"/>
              <w:left w:val="single" w:sz="6" w:space="0" w:color="auto"/>
              <w:bottom w:val="single" w:sz="6" w:space="0" w:color="auto"/>
              <w:right w:val="single" w:sz="6" w:space="0" w:color="auto"/>
            </w:tcBorders>
          </w:tcPr>
          <w:p w:rsidR="00DB1E0D" w:rsidRPr="00651083" w:rsidRDefault="00DB1E0D">
            <w:pPr>
              <w:pStyle w:val="LABNormal"/>
              <w:jc w:val="left"/>
              <w:rPr>
                <w:color w:val="808080"/>
                <w:lang w:val="en-US"/>
              </w:rPr>
            </w:pPr>
            <w:r w:rsidRPr="00651083">
              <w:rPr>
                <w:color w:val="808080"/>
                <w:lang w:val="en-US"/>
              </w:rPr>
              <w:t>MY4&lt;      &gt;</w:t>
            </w:r>
          </w:p>
        </w:tc>
      </w:tr>
      <w:tr w:rsidR="00DB1E0D" w:rsidRPr="00651083">
        <w:trPr>
          <w:cantSplit/>
        </w:trPr>
        <w:tc>
          <w:tcPr>
            <w:tcW w:w="5070" w:type="dxa"/>
            <w:tcBorders>
              <w:top w:val="single" w:sz="6" w:space="0" w:color="auto"/>
              <w:left w:val="single" w:sz="6" w:space="0" w:color="auto"/>
              <w:bottom w:val="single" w:sz="6" w:space="0" w:color="auto"/>
              <w:right w:val="single" w:sz="6" w:space="0" w:color="auto"/>
            </w:tcBorders>
          </w:tcPr>
          <w:p w:rsidR="00DB1E0D" w:rsidRPr="00651083" w:rsidRDefault="00DB1E0D">
            <w:pPr>
              <w:pStyle w:val="LABNormal"/>
              <w:jc w:val="left"/>
              <w:rPr>
                <w:lang w:val="en-US"/>
              </w:rPr>
            </w:pPr>
            <w:r w:rsidRPr="00651083">
              <w:rPr>
                <w:lang w:val="en-US"/>
              </w:rPr>
              <w:t>Signal generator</w:t>
            </w:r>
          </w:p>
        </w:tc>
        <w:tc>
          <w:tcPr>
            <w:tcW w:w="2409" w:type="dxa"/>
            <w:tcBorders>
              <w:top w:val="single" w:sz="6" w:space="0" w:color="auto"/>
              <w:left w:val="single" w:sz="6" w:space="0" w:color="auto"/>
              <w:bottom w:val="single" w:sz="6" w:space="0" w:color="auto"/>
              <w:right w:val="single" w:sz="6" w:space="0" w:color="auto"/>
            </w:tcBorders>
          </w:tcPr>
          <w:p w:rsidR="00DB1E0D" w:rsidRPr="00651083" w:rsidRDefault="00DB1E0D">
            <w:pPr>
              <w:pStyle w:val="LABNormal"/>
              <w:jc w:val="left"/>
              <w:rPr>
                <w:lang w:val="en-US"/>
              </w:rPr>
            </w:pPr>
            <w:r w:rsidRPr="00651083">
              <w:rPr>
                <w:lang w:val="en-US"/>
              </w:rPr>
              <w:t>Agilent 33220A</w:t>
            </w:r>
          </w:p>
        </w:tc>
        <w:tc>
          <w:tcPr>
            <w:tcW w:w="2268" w:type="dxa"/>
            <w:tcBorders>
              <w:top w:val="single" w:sz="6" w:space="0" w:color="auto"/>
              <w:left w:val="single" w:sz="6" w:space="0" w:color="auto"/>
              <w:bottom w:val="single" w:sz="6" w:space="0" w:color="auto"/>
              <w:right w:val="single" w:sz="6" w:space="0" w:color="auto"/>
            </w:tcBorders>
          </w:tcPr>
          <w:p w:rsidR="00DB1E0D" w:rsidRPr="00651083" w:rsidRDefault="00DB1E0D">
            <w:pPr>
              <w:pStyle w:val="LABNormal"/>
              <w:jc w:val="left"/>
              <w:rPr>
                <w:color w:val="808080"/>
                <w:lang w:val="en-US"/>
              </w:rPr>
            </w:pPr>
            <w:r w:rsidRPr="00651083">
              <w:rPr>
                <w:color w:val="808080"/>
                <w:lang w:val="en-US"/>
              </w:rPr>
              <w:t>MY4&lt;      &gt;</w:t>
            </w:r>
          </w:p>
        </w:tc>
      </w:tr>
      <w:tr w:rsidR="00DB1E0D" w:rsidRPr="00651083">
        <w:trPr>
          <w:cantSplit/>
        </w:trPr>
        <w:tc>
          <w:tcPr>
            <w:tcW w:w="5070" w:type="dxa"/>
            <w:tcBorders>
              <w:top w:val="single" w:sz="6" w:space="0" w:color="auto"/>
              <w:left w:val="single" w:sz="6" w:space="0" w:color="auto"/>
              <w:bottom w:val="single" w:sz="6" w:space="0" w:color="auto"/>
              <w:right w:val="single" w:sz="6" w:space="0" w:color="auto"/>
            </w:tcBorders>
          </w:tcPr>
          <w:p w:rsidR="00DB1E0D" w:rsidRPr="00651083" w:rsidRDefault="00DB1E0D">
            <w:pPr>
              <w:pStyle w:val="LABNormal"/>
              <w:jc w:val="left"/>
              <w:rPr>
                <w:lang w:val="en-US"/>
              </w:rPr>
            </w:pPr>
            <w:r w:rsidRPr="00651083">
              <w:rPr>
                <w:lang w:val="en-US"/>
              </w:rPr>
              <w:t xml:space="preserve">Digital </w:t>
            </w:r>
            <w:proofErr w:type="spellStart"/>
            <w:r w:rsidRPr="00651083">
              <w:rPr>
                <w:lang w:val="en-US"/>
              </w:rPr>
              <w:t>multimeter</w:t>
            </w:r>
            <w:proofErr w:type="spellEnd"/>
            <w:r w:rsidRPr="00651083">
              <w:rPr>
                <w:lang w:val="en-US"/>
              </w:rPr>
              <w:t xml:space="preserve"> (6½ digit)</w:t>
            </w:r>
          </w:p>
        </w:tc>
        <w:tc>
          <w:tcPr>
            <w:tcW w:w="2409" w:type="dxa"/>
            <w:tcBorders>
              <w:top w:val="single" w:sz="6" w:space="0" w:color="auto"/>
              <w:left w:val="single" w:sz="6" w:space="0" w:color="auto"/>
              <w:bottom w:val="single" w:sz="6" w:space="0" w:color="auto"/>
              <w:right w:val="single" w:sz="6" w:space="0" w:color="auto"/>
            </w:tcBorders>
          </w:tcPr>
          <w:p w:rsidR="00DB1E0D" w:rsidRPr="00651083" w:rsidRDefault="00DB1E0D">
            <w:pPr>
              <w:pStyle w:val="LABNormal"/>
              <w:jc w:val="left"/>
              <w:rPr>
                <w:lang w:val="en-US"/>
              </w:rPr>
            </w:pPr>
            <w:r w:rsidRPr="00651083">
              <w:rPr>
                <w:lang w:val="en-US"/>
              </w:rPr>
              <w:t>Agilent 33401A</w:t>
            </w:r>
          </w:p>
        </w:tc>
        <w:tc>
          <w:tcPr>
            <w:tcW w:w="2268" w:type="dxa"/>
            <w:tcBorders>
              <w:top w:val="single" w:sz="6" w:space="0" w:color="auto"/>
              <w:left w:val="single" w:sz="6" w:space="0" w:color="auto"/>
              <w:bottom w:val="single" w:sz="6" w:space="0" w:color="auto"/>
              <w:right w:val="single" w:sz="6" w:space="0" w:color="auto"/>
            </w:tcBorders>
          </w:tcPr>
          <w:p w:rsidR="00DB1E0D" w:rsidRPr="00651083" w:rsidRDefault="00DB1E0D">
            <w:pPr>
              <w:pStyle w:val="LABNormal"/>
              <w:jc w:val="left"/>
              <w:rPr>
                <w:color w:val="808080"/>
                <w:lang w:val="en-US"/>
              </w:rPr>
            </w:pPr>
            <w:r w:rsidRPr="00651083">
              <w:rPr>
                <w:color w:val="808080"/>
                <w:lang w:val="en-US"/>
              </w:rPr>
              <w:t>MY4&lt;      &gt;</w:t>
            </w:r>
          </w:p>
        </w:tc>
      </w:tr>
      <w:tr w:rsidR="00DB1E0D" w:rsidRPr="00651083">
        <w:trPr>
          <w:cantSplit/>
        </w:trPr>
        <w:tc>
          <w:tcPr>
            <w:tcW w:w="5070" w:type="dxa"/>
            <w:tcBorders>
              <w:top w:val="single" w:sz="6" w:space="0" w:color="auto"/>
              <w:left w:val="single" w:sz="6" w:space="0" w:color="auto"/>
              <w:bottom w:val="single" w:sz="6" w:space="0" w:color="auto"/>
              <w:right w:val="single" w:sz="6" w:space="0" w:color="auto"/>
            </w:tcBorders>
          </w:tcPr>
          <w:p w:rsidR="00DB1E0D" w:rsidRPr="00651083" w:rsidRDefault="00DB1E0D">
            <w:pPr>
              <w:pStyle w:val="LABNormal"/>
              <w:jc w:val="left"/>
              <w:rPr>
                <w:lang w:val="en-US"/>
              </w:rPr>
            </w:pPr>
            <w:r w:rsidRPr="00651083">
              <w:rPr>
                <w:lang w:val="en-US"/>
              </w:rPr>
              <w:t xml:space="preserve">Analog Devices </w:t>
            </w:r>
            <w:proofErr w:type="spellStart"/>
            <w:r w:rsidRPr="00651083">
              <w:rPr>
                <w:lang w:val="en-US"/>
              </w:rPr>
              <w:t>MicroConverter</w:t>
            </w:r>
            <w:proofErr w:type="spellEnd"/>
            <w:r w:rsidRPr="00651083">
              <w:rPr>
                <w:lang w:val="en-US"/>
              </w:rPr>
              <w:t xml:space="preserve"> Evaluation Board</w:t>
            </w:r>
          </w:p>
        </w:tc>
        <w:tc>
          <w:tcPr>
            <w:tcW w:w="2409" w:type="dxa"/>
            <w:tcBorders>
              <w:top w:val="single" w:sz="6" w:space="0" w:color="auto"/>
              <w:left w:val="single" w:sz="6" w:space="0" w:color="auto"/>
              <w:bottom w:val="single" w:sz="6" w:space="0" w:color="auto"/>
              <w:right w:val="single" w:sz="6" w:space="0" w:color="auto"/>
            </w:tcBorders>
          </w:tcPr>
          <w:p w:rsidR="00DB1E0D" w:rsidRPr="00651083" w:rsidRDefault="00DB1E0D">
            <w:pPr>
              <w:pStyle w:val="LABNormal"/>
              <w:jc w:val="left"/>
              <w:rPr>
                <w:lang w:val="en-US"/>
              </w:rPr>
            </w:pPr>
            <w:r w:rsidRPr="00651083">
              <w:rPr>
                <w:lang w:val="en-US"/>
              </w:rPr>
              <w:t>VIK-II-07</w:t>
            </w:r>
          </w:p>
        </w:tc>
        <w:tc>
          <w:tcPr>
            <w:tcW w:w="2268" w:type="dxa"/>
            <w:tcBorders>
              <w:top w:val="single" w:sz="6" w:space="0" w:color="auto"/>
              <w:left w:val="single" w:sz="6" w:space="0" w:color="auto"/>
              <w:bottom w:val="single" w:sz="6" w:space="0" w:color="auto"/>
              <w:right w:val="single" w:sz="6" w:space="0" w:color="auto"/>
            </w:tcBorders>
          </w:tcPr>
          <w:p w:rsidR="00DB1E0D" w:rsidRPr="00651083" w:rsidRDefault="00DB1E0D">
            <w:pPr>
              <w:pStyle w:val="LABNormal"/>
              <w:jc w:val="left"/>
              <w:rPr>
                <w:color w:val="808080"/>
                <w:lang w:val="en-US"/>
              </w:rPr>
            </w:pPr>
            <w:r w:rsidRPr="00651083">
              <w:rPr>
                <w:color w:val="808080"/>
                <w:lang w:val="en-US"/>
              </w:rPr>
              <w:t>W/O No.: &lt;        &gt;</w:t>
            </w:r>
            <w:r w:rsidRPr="00651083">
              <w:rPr>
                <w:color w:val="808080"/>
                <w:lang w:val="en-US"/>
              </w:rPr>
              <w:br/>
              <w:t>Unit No.: &lt;        &gt;</w:t>
            </w:r>
          </w:p>
        </w:tc>
      </w:tr>
    </w:tbl>
    <w:p w:rsidR="00DB1E0D" w:rsidRPr="00651083" w:rsidRDefault="00DB1E0D">
      <w:pPr>
        <w:pStyle w:val="LABNagybekezdescim"/>
        <w:rPr>
          <w:lang w:val="en-US"/>
        </w:rPr>
      </w:pPr>
      <w:r w:rsidRPr="00651083">
        <w:rPr>
          <w:lang w:val="en-US"/>
        </w:rPr>
        <w:t>Exercises</w:t>
      </w:r>
    </w:p>
    <w:p w:rsidR="00DB1E0D" w:rsidRPr="00651083" w:rsidRDefault="00DB1E0D">
      <w:pPr>
        <w:pStyle w:val="LABFeladatcim"/>
        <w:rPr>
          <w:lang w:val="en-US"/>
        </w:rPr>
      </w:pPr>
      <w:r w:rsidRPr="00651083">
        <w:rPr>
          <w:lang w:val="en-US"/>
        </w:rPr>
        <w:t>1.</w:t>
      </w:r>
      <w:r w:rsidRPr="00651083">
        <w:rPr>
          <w:lang w:val="en-US"/>
        </w:rPr>
        <w:tab/>
        <w:t>DAC - static characteristics</w:t>
      </w:r>
    </w:p>
    <w:p w:rsidR="006E6979" w:rsidRPr="00651083" w:rsidRDefault="006E6979" w:rsidP="006E6979">
      <w:pPr>
        <w:pStyle w:val="LABNormal"/>
        <w:rPr>
          <w:lang w:val="en-US"/>
        </w:rPr>
      </w:pPr>
      <w:r w:rsidRPr="00651083">
        <w:rPr>
          <w:lang w:val="en-US"/>
        </w:rPr>
        <w:t xml:space="preserve">A </w:t>
      </w:r>
      <w:proofErr w:type="spellStart"/>
      <w:r w:rsidRPr="00651083">
        <w:rPr>
          <w:lang w:val="en-US"/>
        </w:rPr>
        <w:t>unipolar</w:t>
      </w:r>
      <w:proofErr w:type="spellEnd"/>
      <w:r w:rsidRPr="00651083">
        <w:rPr>
          <w:lang w:val="en-US"/>
        </w:rPr>
        <w:t xml:space="preserve"> DAC of 12 bits and 2.5 V reference </w:t>
      </w:r>
      <w:proofErr w:type="gramStart"/>
      <w:r w:rsidRPr="00651083">
        <w:rPr>
          <w:lang w:val="en-US"/>
        </w:rPr>
        <w:t>voltage</w:t>
      </w:r>
      <w:proofErr w:type="gramEnd"/>
      <w:r w:rsidRPr="00651083">
        <w:rPr>
          <w:lang w:val="en-US"/>
        </w:rPr>
        <w:t xml:space="preserve"> is studied in the first exercise. </w:t>
      </w:r>
      <w:r w:rsidR="003933FE" w:rsidRPr="00651083">
        <w:rPr>
          <w:lang w:val="en-US"/>
        </w:rPr>
        <w:t>Generally, t</w:t>
      </w:r>
      <w:r w:rsidRPr="00651083">
        <w:rPr>
          <w:lang w:val="en-US"/>
        </w:rPr>
        <w:t xml:space="preserve">he </w:t>
      </w:r>
      <w:proofErr w:type="spellStart"/>
      <w:r w:rsidRPr="00651083">
        <w:rPr>
          <w:lang w:val="en-US"/>
        </w:rPr>
        <w:t>nonidealities</w:t>
      </w:r>
      <w:proofErr w:type="spellEnd"/>
      <w:r w:rsidRPr="00651083">
        <w:rPr>
          <w:lang w:val="en-US"/>
        </w:rPr>
        <w:t xml:space="preserve"> of the converters (both ADC and DAC) are defined as the deviations of the </w:t>
      </w:r>
      <w:r w:rsidR="00602433" w:rsidRPr="00651083">
        <w:rPr>
          <w:lang w:val="en-US"/>
        </w:rPr>
        <w:t xml:space="preserve">actual </w:t>
      </w:r>
      <w:r w:rsidRPr="00651083">
        <w:rPr>
          <w:lang w:val="en-US"/>
        </w:rPr>
        <w:t>characteristics</w:t>
      </w:r>
      <w:r w:rsidR="00602433" w:rsidRPr="00651083">
        <w:rPr>
          <w:lang w:val="en-US"/>
        </w:rPr>
        <w:t xml:space="preserve"> of the device</w:t>
      </w:r>
      <w:r w:rsidRPr="00651083">
        <w:rPr>
          <w:lang w:val="en-US"/>
        </w:rPr>
        <w:t>, compared to the ideal converter</w:t>
      </w:r>
      <w:r w:rsidR="00602433" w:rsidRPr="00651083">
        <w:rPr>
          <w:lang w:val="en-US"/>
        </w:rPr>
        <w:t xml:space="preserve"> width the same bit width</w:t>
      </w:r>
      <w:r w:rsidRPr="00651083">
        <w:rPr>
          <w:lang w:val="en-US"/>
        </w:rPr>
        <w:t>. If the converter was ideal, the value of the LSB could be expressed as:</w:t>
      </w:r>
    </w:p>
    <w:p w:rsidR="006E6979" w:rsidRPr="00651083" w:rsidRDefault="006E6979" w:rsidP="006E6979">
      <w:pPr>
        <w:pStyle w:val="LABNormal"/>
        <w:rPr>
          <w:lang w:val="en-US"/>
        </w:rPr>
      </w:pPr>
      <m:oMathPara>
        <m:oMath>
          <m:r>
            <m:rPr>
              <m:sty m:val="p"/>
            </m:rPr>
            <w:rPr>
              <w:rFonts w:ascii="Cambria Math" w:hAnsi="Cambria Math"/>
              <w:lang w:val="en-US"/>
            </w:rPr>
            <m:t>LSB=</m:t>
          </m:r>
          <m:f>
            <m:fPr>
              <m:ctrlPr>
                <w:rPr>
                  <w:rFonts w:ascii="Cambria Math" w:hAnsi="Cambria Math"/>
                  <w:lang w:val="en-US"/>
                </w:rPr>
              </m:ctrlPr>
            </m:fPr>
            <m:num>
              <m:r>
                <m:rPr>
                  <m:sty m:val="p"/>
                </m:rPr>
                <w:rPr>
                  <w:rFonts w:ascii="Cambria Math" w:hAnsi="Cambria Math"/>
                  <w:lang w:val="en-US"/>
                </w:rPr>
                <m:t>2.5 V</m:t>
              </m:r>
            </m:num>
            <m:den>
              <m:sSup>
                <m:sSupPr>
                  <m:ctrlPr>
                    <w:rPr>
                      <w:rFonts w:ascii="Cambria Math" w:hAnsi="Cambria Math"/>
                      <w:lang w:val="en-US"/>
                    </w:rPr>
                  </m:ctrlPr>
                </m:sSupPr>
                <m:e>
                  <m:r>
                    <m:rPr>
                      <m:sty m:val="p"/>
                    </m:rPr>
                    <w:rPr>
                      <w:rFonts w:ascii="Cambria Math" w:hAnsi="Cambria Math"/>
                      <w:lang w:val="en-US"/>
                    </w:rPr>
                    <m:t>2</m:t>
                  </m:r>
                </m:e>
                <m:sup>
                  <m:r>
                    <m:rPr>
                      <m:sty m:val="p"/>
                    </m:rPr>
                    <w:rPr>
                      <w:rFonts w:ascii="Cambria Math" w:hAnsi="Cambria Math"/>
                      <w:lang w:val="en-US"/>
                    </w:rPr>
                    <m:t>12</m:t>
                  </m:r>
                </m:sup>
              </m:sSup>
            </m:den>
          </m:f>
          <m:r>
            <m:rPr>
              <m:sty m:val="p"/>
            </m:rPr>
            <w:rPr>
              <w:rFonts w:ascii="Cambria Math" w:hAnsi="Cambria Math"/>
              <w:lang w:val="en-US"/>
            </w:rPr>
            <m:t>=0.6104 mV.</m:t>
          </m:r>
        </m:oMath>
      </m:oMathPara>
    </w:p>
    <w:p w:rsidR="00112A26" w:rsidRPr="00651083" w:rsidRDefault="006E6979" w:rsidP="00112A26">
      <w:pPr>
        <w:pStyle w:val="LABNormal"/>
        <w:rPr>
          <w:lang w:val="en-US"/>
        </w:rPr>
      </w:pPr>
      <w:r w:rsidRPr="00651083">
        <w:rPr>
          <w:lang w:val="en-US"/>
        </w:rPr>
        <w:t xml:space="preserve">Once the LSB is known, the output voltage can be determined for any input code as </w:t>
      </w:r>
      <m:oMath>
        <m:sSub>
          <m:sSubPr>
            <m:ctrlPr>
              <w:rPr>
                <w:rFonts w:ascii="Cambria Math" w:hAnsi="Cambria Math"/>
                <w:lang w:val="en-US"/>
              </w:rPr>
            </m:ctrlPr>
          </m:sSubPr>
          <m:e>
            <m:r>
              <m:rPr>
                <m:sty m:val="p"/>
              </m:rPr>
              <w:rPr>
                <w:rFonts w:ascii="Cambria Math" w:hAnsi="Cambria Math"/>
                <w:lang w:val="en-US"/>
              </w:rPr>
              <m:t>U</m:t>
            </m:r>
          </m:e>
          <m:sub>
            <m:r>
              <m:rPr>
                <m:sty m:val="p"/>
              </m:rPr>
              <w:rPr>
                <w:rFonts w:ascii="Cambria Math" w:hAnsi="Cambria Math"/>
                <w:lang w:val="en-US"/>
              </w:rPr>
              <m:t>out</m:t>
            </m:r>
          </m:sub>
        </m:sSub>
        <m:d>
          <m:dPr>
            <m:ctrlPr>
              <w:rPr>
                <w:rFonts w:ascii="Cambria Math" w:hAnsi="Cambria Math"/>
                <w:lang w:val="en-US"/>
              </w:rPr>
            </m:ctrlPr>
          </m:dPr>
          <m:e>
            <m:r>
              <m:rPr>
                <m:sty m:val="p"/>
              </m:rPr>
              <w:rPr>
                <w:rFonts w:ascii="Cambria Math" w:hAnsi="Cambria Math"/>
                <w:lang w:val="en-US"/>
              </w:rPr>
              <m:t>D</m:t>
            </m:r>
          </m:e>
        </m:d>
        <m:r>
          <w:rPr>
            <w:rFonts w:ascii="Cambria Math" w:hAnsi="Cambria Math"/>
            <w:lang w:val="en-US"/>
          </w:rPr>
          <m:t>=</m:t>
        </m:r>
        <m:r>
          <m:rPr>
            <m:sty m:val="p"/>
          </m:rPr>
          <w:rPr>
            <w:rFonts w:ascii="Cambria Math" w:hAnsi="Cambria Math"/>
            <w:lang w:val="en-US"/>
          </w:rPr>
          <m:t>D⋅LSB</m:t>
        </m:r>
      </m:oMath>
      <w:r w:rsidRPr="00651083">
        <w:rPr>
          <w:lang w:val="en-US"/>
        </w:rPr>
        <w:t xml:space="preserve"> (where </w:t>
      </w:r>
      <m:oMath>
        <m:r>
          <w:rPr>
            <w:rFonts w:ascii="Cambria Math" w:hAnsi="Cambria Math"/>
            <w:lang w:val="en-US"/>
          </w:rPr>
          <m:t>D</m:t>
        </m:r>
      </m:oMath>
      <w:r w:rsidRPr="00651083">
        <w:rPr>
          <w:lang w:val="en-US"/>
        </w:rPr>
        <w:t xml:space="preserve"> denote</w:t>
      </w:r>
      <w:r w:rsidR="00D0305A" w:rsidRPr="00651083">
        <w:rPr>
          <w:lang w:val="en-US"/>
        </w:rPr>
        <w:t>s</w:t>
      </w:r>
      <w:r w:rsidRPr="00651083">
        <w:rPr>
          <w:lang w:val="en-US"/>
        </w:rPr>
        <w:t xml:space="preserve"> the converted code,</w:t>
      </w:r>
      <w:r w:rsidR="00D0305A" w:rsidRPr="00651083">
        <w:rPr>
          <w:lang w:val="en-US"/>
        </w:rPr>
        <w:t xml:space="preserve"> and</w:t>
      </w:r>
      <w:r w:rsidRPr="00651083">
        <w:rPr>
          <w:lang w:val="en-US"/>
        </w:rPr>
        <w:t xml:space="preserve"> </w:t>
      </w:r>
      <m:oMath>
        <m:sSub>
          <m:sSubPr>
            <m:ctrlPr>
              <w:rPr>
                <w:rFonts w:ascii="Cambria Math" w:hAnsi="Cambria Math"/>
                <w:i/>
                <w:lang w:val="en-US"/>
              </w:rPr>
            </m:ctrlPr>
          </m:sSubPr>
          <m:e>
            <m:r>
              <w:rPr>
                <w:rFonts w:ascii="Cambria Math" w:hAnsi="Cambria Math"/>
                <w:lang w:val="en-US"/>
              </w:rPr>
              <m:t>U</m:t>
            </m:r>
          </m:e>
          <m:sub>
            <m:r>
              <w:rPr>
                <w:rFonts w:ascii="Cambria Math" w:hAnsi="Cambria Math"/>
                <w:lang w:val="en-US"/>
              </w:rPr>
              <m:t>out</m:t>
            </m:r>
          </m:sub>
        </m:sSub>
      </m:oMath>
      <w:r w:rsidRPr="00651083">
        <w:rPr>
          <w:lang w:val="en-US"/>
        </w:rPr>
        <w:t xml:space="preserve"> is the output voltage).</w:t>
      </w:r>
    </w:p>
    <w:p w:rsidR="004E70E7" w:rsidRPr="00651083" w:rsidRDefault="004E70E7" w:rsidP="00112A26">
      <w:pPr>
        <w:pStyle w:val="LABNormal"/>
        <w:rPr>
          <w:lang w:val="en-US"/>
        </w:rPr>
      </w:pPr>
    </w:p>
    <w:p w:rsidR="00DB1E0D" w:rsidRPr="00651083" w:rsidRDefault="00DB1E0D">
      <w:pPr>
        <w:pStyle w:val="LABFeladatutasitas"/>
        <w:rPr>
          <w:lang w:val="en-US"/>
        </w:rPr>
      </w:pPr>
      <w:r w:rsidRPr="00651083">
        <w:rPr>
          <w:lang w:val="en-US"/>
        </w:rPr>
        <w:t>1.1.</w:t>
      </w:r>
      <w:r w:rsidRPr="00651083">
        <w:rPr>
          <w:lang w:val="en-US"/>
        </w:rPr>
        <w:tab/>
      </w:r>
      <w:r w:rsidR="004E70E7" w:rsidRPr="00651083">
        <w:rPr>
          <w:lang w:val="en-US"/>
        </w:rPr>
        <w:t>Determine the offset and gain errors of the DAC, based on the results shown in the table</w:t>
      </w:r>
      <w:r w:rsidRPr="00651083">
        <w:rPr>
          <w:lang w:val="en-US"/>
        </w:rPr>
        <w:t>!</w:t>
      </w:r>
    </w:p>
    <w:p w:rsidR="00F96036" w:rsidRPr="00651083" w:rsidRDefault="00F96036">
      <w:pPr>
        <w:pStyle w:val="LABFeladatutasitas"/>
        <w:rPr>
          <w:lang w:val="en-US"/>
        </w:rPr>
      </w:pPr>
      <w:hyperlink r:id="rId6" w:history="1">
        <w:r w:rsidRPr="00651083">
          <w:rPr>
            <w:rStyle w:val="Hyperlink"/>
            <w:lang w:val="en-US"/>
          </w:rPr>
          <w:t>https://web.microsoftstream.com/video/ea896732-5b7f-4b9e-a34b-7f212feea72a</w:t>
        </w:r>
      </w:hyperlink>
    </w:p>
    <w:p w:rsidR="00F96036" w:rsidRPr="00651083" w:rsidRDefault="00F96036">
      <w:pPr>
        <w:pStyle w:val="LABFeladatutasitas"/>
        <w:rPr>
          <w:lang w:val="en-US"/>
        </w:rPr>
      </w:pPr>
      <w:hyperlink r:id="rId7" w:history="1">
        <w:r w:rsidRPr="00651083">
          <w:rPr>
            <w:rStyle w:val="Hyperlink"/>
            <w:lang w:val="en-US"/>
          </w:rPr>
          <w:t>https://web.microsoftstream.com/video/aee76f59-25ba-4807-bca9-04402833f019</w:t>
        </w:r>
      </w:hyperlink>
      <w:r w:rsidRPr="00651083">
        <w:rPr>
          <w:lang w:val="en-US"/>
        </w:rPr>
        <w:t xml:space="preserve"> </w:t>
      </w:r>
    </w:p>
    <w:p w:rsidR="00F96036" w:rsidRPr="00651083" w:rsidRDefault="00F96036">
      <w:pPr>
        <w:pStyle w:val="LABFeladatutasitas"/>
        <w:rPr>
          <w:lang w:val="en-US"/>
        </w:rPr>
      </w:pPr>
    </w:p>
    <w:p w:rsidR="00DB1E0D" w:rsidRPr="00651083" w:rsidRDefault="00DB1E0D">
      <w:pPr>
        <w:pBdr>
          <w:top w:val="single" w:sz="6" w:space="1" w:color="auto"/>
          <w:left w:val="single" w:sz="6" w:space="4" w:color="auto"/>
          <w:bottom w:val="single" w:sz="6" w:space="1" w:color="auto"/>
          <w:right w:val="single" w:sz="6" w:space="4" w:color="auto"/>
        </w:pBdr>
        <w:ind w:left="720"/>
        <w:rPr>
          <w:lang w:val="en-US"/>
        </w:rPr>
      </w:pPr>
      <w:r w:rsidRPr="00651083">
        <w:rPr>
          <w:lang w:val="en-US"/>
        </w:rPr>
        <w:t xml:space="preserve">What </w:t>
      </w:r>
      <w:r w:rsidR="004069CB" w:rsidRPr="00651083">
        <w:rPr>
          <w:lang w:val="en-US"/>
        </w:rPr>
        <w:t>we</w:t>
      </w:r>
      <w:r w:rsidRPr="00651083">
        <w:rPr>
          <w:lang w:val="en-US"/>
        </w:rPr>
        <w:t xml:space="preserve"> have done is the following:</w:t>
      </w:r>
    </w:p>
    <w:p w:rsidR="00DB1E0D" w:rsidRPr="00651083" w:rsidRDefault="00DB1E0D">
      <w:pPr>
        <w:pBdr>
          <w:top w:val="single" w:sz="6" w:space="1" w:color="auto"/>
          <w:left w:val="single" w:sz="6" w:space="4" w:color="auto"/>
          <w:bottom w:val="single" w:sz="6" w:space="1" w:color="auto"/>
          <w:right w:val="single" w:sz="6" w:space="4" w:color="auto"/>
        </w:pBdr>
        <w:ind w:left="720"/>
        <w:rPr>
          <w:lang w:val="en-US"/>
        </w:rPr>
      </w:pPr>
    </w:p>
    <w:p w:rsidR="00DB1E0D" w:rsidRPr="00651083" w:rsidRDefault="00DB1E0D">
      <w:pPr>
        <w:pBdr>
          <w:top w:val="single" w:sz="6" w:space="1" w:color="auto"/>
          <w:left w:val="single" w:sz="6" w:space="4" w:color="auto"/>
          <w:bottom w:val="single" w:sz="6" w:space="1" w:color="auto"/>
          <w:right w:val="single" w:sz="6" w:space="4" w:color="auto"/>
        </w:pBdr>
        <w:ind w:left="720"/>
        <w:rPr>
          <w:lang w:val="en-US"/>
        </w:rPr>
      </w:pPr>
    </w:p>
    <w:p w:rsidR="00DB1E0D" w:rsidRPr="00651083" w:rsidRDefault="00DB1E0D">
      <w:pPr>
        <w:pBdr>
          <w:top w:val="single" w:sz="6" w:space="1" w:color="auto"/>
          <w:left w:val="single" w:sz="6" w:space="4" w:color="auto"/>
          <w:bottom w:val="single" w:sz="6" w:space="1" w:color="auto"/>
          <w:right w:val="single" w:sz="6" w:space="4" w:color="auto"/>
        </w:pBdr>
        <w:ind w:left="720"/>
        <w:rPr>
          <w:lang w:val="en-US"/>
        </w:rPr>
      </w:pPr>
      <w:r w:rsidRPr="00651083">
        <w:rPr>
          <w:lang w:val="en-US"/>
        </w:rPr>
        <w:t xml:space="preserve">This is how </w:t>
      </w:r>
      <w:r w:rsidR="004069CB" w:rsidRPr="00651083">
        <w:rPr>
          <w:lang w:val="en-US"/>
        </w:rPr>
        <w:t>we</w:t>
      </w:r>
      <w:r w:rsidRPr="00651083">
        <w:rPr>
          <w:lang w:val="en-US"/>
        </w:rPr>
        <w:t xml:space="preserve"> measured/calculated the offset and the LSB values:</w:t>
      </w:r>
    </w:p>
    <w:p w:rsidR="00DB1E0D" w:rsidRPr="00651083" w:rsidRDefault="00DB1E0D">
      <w:pPr>
        <w:pBdr>
          <w:top w:val="single" w:sz="6" w:space="1" w:color="auto"/>
          <w:left w:val="single" w:sz="6" w:space="4" w:color="auto"/>
          <w:bottom w:val="single" w:sz="6" w:space="1" w:color="auto"/>
          <w:right w:val="single" w:sz="6" w:space="4" w:color="auto"/>
        </w:pBdr>
        <w:ind w:left="720"/>
        <w:rPr>
          <w:lang w:val="en-US"/>
        </w:rPr>
      </w:pPr>
    </w:p>
    <w:p w:rsidR="00DB1E0D" w:rsidRPr="00651083" w:rsidRDefault="00DB1E0D">
      <w:pPr>
        <w:pBdr>
          <w:top w:val="single" w:sz="6" w:space="1" w:color="auto"/>
          <w:left w:val="single" w:sz="6" w:space="4" w:color="auto"/>
          <w:bottom w:val="single" w:sz="6" w:space="1" w:color="auto"/>
          <w:right w:val="single" w:sz="6" w:space="4" w:color="auto"/>
        </w:pBdr>
        <w:ind w:left="720"/>
        <w:rPr>
          <w:lang w:val="en-US"/>
        </w:rPr>
      </w:pPr>
    </w:p>
    <w:tbl>
      <w:tblPr>
        <w:tblW w:w="0" w:type="auto"/>
        <w:jc w:val="center"/>
        <w:tblLayout w:type="fixed"/>
        <w:tblLook w:val="0000"/>
      </w:tblPr>
      <w:tblGrid>
        <w:gridCol w:w="1247"/>
        <w:gridCol w:w="1985"/>
        <w:gridCol w:w="851"/>
        <w:gridCol w:w="1247"/>
        <w:gridCol w:w="1985"/>
      </w:tblGrid>
      <w:tr w:rsidR="00DB1E0D" w:rsidRPr="00651083" w:rsidTr="00375C38">
        <w:trPr>
          <w:cantSplit/>
          <w:jc w:val="center"/>
        </w:trPr>
        <w:tc>
          <w:tcPr>
            <w:tcW w:w="1247" w:type="dxa"/>
            <w:tcBorders>
              <w:top w:val="single" w:sz="6" w:space="0" w:color="auto"/>
              <w:left w:val="single" w:sz="6" w:space="0" w:color="auto"/>
              <w:bottom w:val="single" w:sz="6" w:space="0" w:color="auto"/>
              <w:right w:val="single" w:sz="6" w:space="0" w:color="auto"/>
            </w:tcBorders>
          </w:tcPr>
          <w:p w:rsidR="00DB1E0D" w:rsidRPr="00651083" w:rsidRDefault="00DB1E0D">
            <w:pPr>
              <w:rPr>
                <w:i/>
                <w:lang w:val="en-US"/>
              </w:rPr>
            </w:pPr>
            <w:bookmarkStart w:id="0" w:name="Table1"/>
            <w:r w:rsidRPr="00651083">
              <w:rPr>
                <w:i/>
                <w:lang w:val="en-US"/>
              </w:rPr>
              <w:t>Input code</w:t>
            </w:r>
          </w:p>
        </w:tc>
        <w:tc>
          <w:tcPr>
            <w:tcW w:w="1985" w:type="dxa"/>
            <w:tcBorders>
              <w:top w:val="single" w:sz="6" w:space="0" w:color="auto"/>
              <w:left w:val="single" w:sz="6" w:space="0" w:color="auto"/>
              <w:bottom w:val="single" w:sz="6" w:space="0" w:color="auto"/>
              <w:right w:val="single" w:sz="6" w:space="0" w:color="auto"/>
            </w:tcBorders>
          </w:tcPr>
          <w:p w:rsidR="00DB1E0D" w:rsidRPr="00651083" w:rsidRDefault="00DB1E0D">
            <w:pPr>
              <w:rPr>
                <w:i/>
                <w:lang w:val="en-US"/>
              </w:rPr>
            </w:pPr>
            <w:r w:rsidRPr="00651083">
              <w:rPr>
                <w:i/>
                <w:lang w:val="en-US"/>
              </w:rPr>
              <w:t>Measured Voltage</w:t>
            </w:r>
          </w:p>
        </w:tc>
        <w:tc>
          <w:tcPr>
            <w:tcW w:w="851" w:type="dxa"/>
            <w:tcBorders>
              <w:top w:val="single" w:sz="6" w:space="0" w:color="auto"/>
              <w:left w:val="single" w:sz="6" w:space="0" w:color="auto"/>
              <w:bottom w:val="single" w:sz="6" w:space="0" w:color="auto"/>
              <w:right w:val="single" w:sz="6" w:space="0" w:color="auto"/>
            </w:tcBorders>
            <w:shd w:val="clear" w:color="auto" w:fill="D9D9D9"/>
          </w:tcPr>
          <w:p w:rsidR="00DB1E0D" w:rsidRPr="00651083" w:rsidRDefault="00DB1E0D">
            <w:pPr>
              <w:rPr>
                <w:i/>
                <w:lang w:val="en-US"/>
              </w:rPr>
            </w:pPr>
          </w:p>
        </w:tc>
        <w:tc>
          <w:tcPr>
            <w:tcW w:w="1247" w:type="dxa"/>
            <w:tcBorders>
              <w:top w:val="single" w:sz="6" w:space="0" w:color="auto"/>
              <w:left w:val="single" w:sz="6" w:space="0" w:color="auto"/>
              <w:bottom w:val="single" w:sz="6" w:space="0" w:color="auto"/>
              <w:right w:val="single" w:sz="6" w:space="0" w:color="auto"/>
            </w:tcBorders>
          </w:tcPr>
          <w:p w:rsidR="00DB1E0D" w:rsidRPr="00651083" w:rsidRDefault="00DB1E0D">
            <w:pPr>
              <w:rPr>
                <w:i/>
                <w:lang w:val="en-US"/>
              </w:rPr>
            </w:pPr>
          </w:p>
        </w:tc>
        <w:tc>
          <w:tcPr>
            <w:tcW w:w="1985" w:type="dxa"/>
            <w:tcBorders>
              <w:top w:val="single" w:sz="6" w:space="0" w:color="auto"/>
              <w:left w:val="single" w:sz="6" w:space="0" w:color="auto"/>
              <w:bottom w:val="single" w:sz="6" w:space="0" w:color="auto"/>
              <w:right w:val="single" w:sz="6" w:space="0" w:color="auto"/>
            </w:tcBorders>
          </w:tcPr>
          <w:p w:rsidR="00DB1E0D" w:rsidRPr="00651083" w:rsidRDefault="004069CB" w:rsidP="004069CB">
            <w:pPr>
              <w:rPr>
                <w:i/>
                <w:lang w:val="en-US"/>
              </w:rPr>
            </w:pPr>
            <w:r w:rsidRPr="00651083">
              <w:rPr>
                <w:i/>
                <w:lang w:val="en-US"/>
              </w:rPr>
              <w:t>Calculated Voltage</w:t>
            </w:r>
          </w:p>
        </w:tc>
      </w:tr>
      <w:tr w:rsidR="00DB1E0D" w:rsidRPr="00651083" w:rsidTr="00375C38">
        <w:trPr>
          <w:cantSplit/>
          <w:jc w:val="center"/>
        </w:trPr>
        <w:tc>
          <w:tcPr>
            <w:tcW w:w="1247" w:type="dxa"/>
            <w:tcBorders>
              <w:top w:val="single" w:sz="6" w:space="0" w:color="auto"/>
              <w:left w:val="single" w:sz="6" w:space="0" w:color="auto"/>
              <w:bottom w:val="single" w:sz="6" w:space="0" w:color="auto"/>
              <w:right w:val="single" w:sz="6" w:space="0" w:color="auto"/>
            </w:tcBorders>
          </w:tcPr>
          <w:p w:rsidR="00DB1E0D" w:rsidRPr="00651083" w:rsidRDefault="00DB1E0D" w:rsidP="004069CB">
            <w:pPr>
              <w:jc w:val="right"/>
              <w:rPr>
                <w:lang w:val="en-US"/>
              </w:rPr>
            </w:pPr>
            <w:r w:rsidRPr="00651083">
              <w:rPr>
                <w:lang w:val="en-US"/>
              </w:rPr>
              <w:t>0</w:t>
            </w:r>
          </w:p>
        </w:tc>
        <w:tc>
          <w:tcPr>
            <w:tcW w:w="1985" w:type="dxa"/>
            <w:tcBorders>
              <w:top w:val="single" w:sz="6" w:space="0" w:color="auto"/>
              <w:left w:val="single" w:sz="6" w:space="0" w:color="auto"/>
              <w:bottom w:val="single" w:sz="6" w:space="0" w:color="auto"/>
              <w:right w:val="single" w:sz="6" w:space="0" w:color="auto"/>
            </w:tcBorders>
          </w:tcPr>
          <w:p w:rsidR="00DB1E0D" w:rsidRPr="00651083" w:rsidRDefault="004E70E7">
            <w:pPr>
              <w:rPr>
                <w:lang w:val="en-US"/>
              </w:rPr>
            </w:pPr>
            <w:r w:rsidRPr="00651083">
              <w:rPr>
                <w:lang w:val="en-US"/>
              </w:rPr>
              <w:t>8.9 mV</w:t>
            </w:r>
          </w:p>
        </w:tc>
        <w:tc>
          <w:tcPr>
            <w:tcW w:w="851" w:type="dxa"/>
            <w:tcBorders>
              <w:top w:val="single" w:sz="6" w:space="0" w:color="auto"/>
              <w:left w:val="single" w:sz="6" w:space="0" w:color="auto"/>
              <w:bottom w:val="single" w:sz="6" w:space="0" w:color="auto"/>
              <w:right w:val="single" w:sz="6" w:space="0" w:color="auto"/>
            </w:tcBorders>
            <w:shd w:val="clear" w:color="auto" w:fill="D9D9D9"/>
          </w:tcPr>
          <w:p w:rsidR="00DB1E0D" w:rsidRPr="00651083" w:rsidRDefault="00DB1E0D">
            <w:pPr>
              <w:rPr>
                <w:lang w:val="en-US"/>
              </w:rPr>
            </w:pPr>
          </w:p>
        </w:tc>
        <w:tc>
          <w:tcPr>
            <w:tcW w:w="1247" w:type="dxa"/>
            <w:tcBorders>
              <w:top w:val="single" w:sz="6" w:space="0" w:color="auto"/>
              <w:left w:val="single" w:sz="6" w:space="0" w:color="auto"/>
              <w:bottom w:val="single" w:sz="6" w:space="0" w:color="auto"/>
              <w:right w:val="single" w:sz="6" w:space="0" w:color="auto"/>
            </w:tcBorders>
          </w:tcPr>
          <w:p w:rsidR="00DB1E0D" w:rsidRPr="00651083" w:rsidRDefault="00DB1E0D" w:rsidP="004069CB">
            <w:pPr>
              <w:jc w:val="right"/>
              <w:rPr>
                <w:lang w:val="en-US"/>
              </w:rPr>
            </w:pPr>
            <w:r w:rsidRPr="00651083">
              <w:rPr>
                <w:lang w:val="en-US"/>
              </w:rPr>
              <w:t>Offset</w:t>
            </w:r>
            <w:r w:rsidR="004069CB" w:rsidRPr="00651083">
              <w:rPr>
                <w:lang w:val="en-US"/>
              </w:rPr>
              <w:t>:</w:t>
            </w:r>
          </w:p>
        </w:tc>
        <w:tc>
          <w:tcPr>
            <w:tcW w:w="1985" w:type="dxa"/>
            <w:tcBorders>
              <w:top w:val="single" w:sz="6" w:space="0" w:color="auto"/>
              <w:left w:val="single" w:sz="6" w:space="0" w:color="auto"/>
              <w:bottom w:val="single" w:sz="6" w:space="0" w:color="auto"/>
              <w:right w:val="single" w:sz="6" w:space="0" w:color="auto"/>
            </w:tcBorders>
          </w:tcPr>
          <w:p w:rsidR="00DB1E0D" w:rsidRPr="00651083" w:rsidRDefault="00DB1E0D">
            <w:pPr>
              <w:rPr>
                <w:lang w:val="en-US"/>
              </w:rPr>
            </w:pPr>
          </w:p>
        </w:tc>
      </w:tr>
      <w:tr w:rsidR="00DB1E0D" w:rsidRPr="00651083" w:rsidTr="00375C38">
        <w:trPr>
          <w:cantSplit/>
          <w:jc w:val="center"/>
        </w:trPr>
        <w:tc>
          <w:tcPr>
            <w:tcW w:w="1247" w:type="dxa"/>
            <w:tcBorders>
              <w:top w:val="single" w:sz="6" w:space="0" w:color="auto"/>
              <w:left w:val="single" w:sz="6" w:space="0" w:color="auto"/>
              <w:bottom w:val="single" w:sz="6" w:space="0" w:color="auto"/>
              <w:right w:val="single" w:sz="6" w:space="0" w:color="auto"/>
            </w:tcBorders>
          </w:tcPr>
          <w:p w:rsidR="00DB1E0D" w:rsidRPr="00651083" w:rsidRDefault="00DB1E0D" w:rsidP="004069CB">
            <w:pPr>
              <w:jc w:val="right"/>
              <w:rPr>
                <w:lang w:val="en-US"/>
              </w:rPr>
            </w:pPr>
            <w:r w:rsidRPr="00651083">
              <w:rPr>
                <w:lang w:val="en-US"/>
              </w:rPr>
              <w:t>4095</w:t>
            </w:r>
          </w:p>
        </w:tc>
        <w:tc>
          <w:tcPr>
            <w:tcW w:w="1985" w:type="dxa"/>
            <w:tcBorders>
              <w:top w:val="single" w:sz="6" w:space="0" w:color="auto"/>
              <w:left w:val="single" w:sz="6" w:space="0" w:color="auto"/>
              <w:bottom w:val="single" w:sz="6" w:space="0" w:color="auto"/>
              <w:right w:val="single" w:sz="6" w:space="0" w:color="auto"/>
            </w:tcBorders>
          </w:tcPr>
          <w:p w:rsidR="00DB1E0D" w:rsidRPr="00651083" w:rsidRDefault="004E70E7">
            <w:pPr>
              <w:rPr>
                <w:lang w:val="en-US"/>
              </w:rPr>
            </w:pPr>
            <w:r w:rsidRPr="00651083">
              <w:rPr>
                <w:lang w:val="en-US"/>
              </w:rPr>
              <w:t>2493 mV</w:t>
            </w:r>
          </w:p>
        </w:tc>
        <w:tc>
          <w:tcPr>
            <w:tcW w:w="851" w:type="dxa"/>
            <w:tcBorders>
              <w:top w:val="single" w:sz="6" w:space="0" w:color="auto"/>
              <w:left w:val="single" w:sz="6" w:space="0" w:color="auto"/>
              <w:bottom w:val="single" w:sz="6" w:space="0" w:color="auto"/>
              <w:right w:val="single" w:sz="6" w:space="0" w:color="auto"/>
            </w:tcBorders>
            <w:shd w:val="clear" w:color="auto" w:fill="D9D9D9"/>
          </w:tcPr>
          <w:p w:rsidR="00DB1E0D" w:rsidRPr="00651083" w:rsidRDefault="00DB1E0D">
            <w:pPr>
              <w:rPr>
                <w:lang w:val="en-US"/>
              </w:rPr>
            </w:pPr>
          </w:p>
        </w:tc>
        <w:tc>
          <w:tcPr>
            <w:tcW w:w="1247" w:type="dxa"/>
            <w:tcBorders>
              <w:top w:val="single" w:sz="6" w:space="0" w:color="auto"/>
              <w:left w:val="single" w:sz="6" w:space="0" w:color="auto"/>
              <w:bottom w:val="single" w:sz="6" w:space="0" w:color="auto"/>
              <w:right w:val="single" w:sz="6" w:space="0" w:color="auto"/>
            </w:tcBorders>
          </w:tcPr>
          <w:p w:rsidR="00DB1E0D" w:rsidRPr="00651083" w:rsidRDefault="00DB1E0D" w:rsidP="004069CB">
            <w:pPr>
              <w:jc w:val="right"/>
              <w:rPr>
                <w:lang w:val="en-US"/>
              </w:rPr>
            </w:pPr>
            <w:r w:rsidRPr="00651083">
              <w:rPr>
                <w:lang w:val="en-US"/>
              </w:rPr>
              <w:t>LSB</w:t>
            </w:r>
            <w:r w:rsidR="004069CB" w:rsidRPr="00651083">
              <w:rPr>
                <w:lang w:val="en-US"/>
              </w:rPr>
              <w:t>:</w:t>
            </w:r>
          </w:p>
        </w:tc>
        <w:tc>
          <w:tcPr>
            <w:tcW w:w="1985" w:type="dxa"/>
            <w:tcBorders>
              <w:top w:val="single" w:sz="6" w:space="0" w:color="auto"/>
              <w:left w:val="single" w:sz="6" w:space="0" w:color="auto"/>
              <w:bottom w:val="single" w:sz="6" w:space="0" w:color="auto"/>
              <w:right w:val="single" w:sz="6" w:space="0" w:color="auto"/>
            </w:tcBorders>
          </w:tcPr>
          <w:p w:rsidR="00DB1E0D" w:rsidRPr="00651083" w:rsidRDefault="00DB1E0D">
            <w:pPr>
              <w:rPr>
                <w:lang w:val="en-US"/>
              </w:rPr>
            </w:pPr>
          </w:p>
        </w:tc>
      </w:tr>
    </w:tbl>
    <w:bookmarkEnd w:id="0"/>
    <w:p w:rsidR="005D7DC5" w:rsidRPr="00651083" w:rsidRDefault="005D7DC5" w:rsidP="005D7DC5">
      <w:pPr>
        <w:pStyle w:val="LABNormal"/>
        <w:rPr>
          <w:lang w:val="en-US"/>
        </w:rPr>
      </w:pPr>
      <w:r w:rsidRPr="00651083">
        <w:rPr>
          <w:lang w:val="en-US"/>
        </w:rPr>
        <w:t xml:space="preserve">The above determined LSB is the real quantization step of the converter. From now on, </w:t>
      </w:r>
      <w:r w:rsidR="00751ADD" w:rsidRPr="00651083">
        <w:rPr>
          <w:lang w:val="en-US"/>
        </w:rPr>
        <w:t xml:space="preserve">where it is necessary, </w:t>
      </w:r>
      <w:r w:rsidRPr="00651083">
        <w:rPr>
          <w:lang w:val="en-US"/>
        </w:rPr>
        <w:t xml:space="preserve">use this value as the LSB. </w:t>
      </w:r>
    </w:p>
    <w:p w:rsidR="00DB1E0D" w:rsidRPr="00651083" w:rsidRDefault="00DB1E0D">
      <w:pPr>
        <w:pStyle w:val="LABFeladatutasitas"/>
        <w:rPr>
          <w:lang w:val="en-US"/>
        </w:rPr>
      </w:pPr>
      <w:r w:rsidRPr="00651083">
        <w:rPr>
          <w:lang w:val="en-US"/>
        </w:rPr>
        <w:t>1.2.</w:t>
      </w:r>
      <w:r w:rsidRPr="00651083">
        <w:rPr>
          <w:lang w:val="en-US"/>
        </w:rPr>
        <w:tab/>
      </w:r>
      <w:r w:rsidR="0094165C" w:rsidRPr="00651083">
        <w:rPr>
          <w:lang w:val="en-US"/>
        </w:rPr>
        <w:t>Based on your measurement results, d</w:t>
      </w:r>
      <w:r w:rsidRPr="00651083">
        <w:rPr>
          <w:lang w:val="en-US"/>
        </w:rPr>
        <w:t>etermine the integral non-linearity (INL)</w:t>
      </w:r>
      <w:r w:rsidR="0094165C" w:rsidRPr="00651083">
        <w:rPr>
          <w:lang w:val="en-US"/>
        </w:rPr>
        <w:t xml:space="preserve"> of the converter</w:t>
      </w:r>
      <w:r w:rsidRPr="00651083">
        <w:rPr>
          <w:lang w:val="en-US"/>
        </w:rPr>
        <w:t>; scale all results with LSB!</w:t>
      </w:r>
      <w:r w:rsidR="0094165C" w:rsidRPr="00651083">
        <w:rPr>
          <w:lang w:val="en-US"/>
        </w:rPr>
        <w:t xml:space="preserve"> Use the results of the previous exercise. Determine the INL in every point of the measurement. Compare your results with the datasheet of the device. </w:t>
      </w:r>
    </w:p>
    <w:p w:rsidR="00F96036" w:rsidRPr="00651083" w:rsidRDefault="00F96036">
      <w:pPr>
        <w:pStyle w:val="LABFeladatutasitas"/>
        <w:rPr>
          <w:lang w:val="en-US"/>
        </w:rPr>
      </w:pPr>
      <w:hyperlink r:id="rId8" w:history="1">
        <w:r w:rsidRPr="00651083">
          <w:rPr>
            <w:rStyle w:val="Hyperlink"/>
            <w:lang w:val="en-US"/>
          </w:rPr>
          <w:t>https://web.microsoftstream.com/video/006c6c83-8703-4fc2-aeca-1d8d622cdb0b</w:t>
        </w:r>
      </w:hyperlink>
    </w:p>
    <w:p w:rsidR="00F96036" w:rsidRPr="00651083" w:rsidRDefault="00F96036">
      <w:pPr>
        <w:pStyle w:val="LABFeladatutasitas"/>
        <w:rPr>
          <w:lang w:val="en-US"/>
        </w:rPr>
      </w:pPr>
    </w:p>
    <w:p w:rsidR="00DB1E0D" w:rsidRPr="00651083" w:rsidRDefault="00DB1E0D">
      <w:pPr>
        <w:pBdr>
          <w:top w:val="single" w:sz="6" w:space="1" w:color="auto"/>
          <w:left w:val="single" w:sz="6" w:space="4" w:color="auto"/>
          <w:bottom w:val="single" w:sz="6" w:space="1" w:color="auto"/>
          <w:right w:val="single" w:sz="6" w:space="4" w:color="auto"/>
        </w:pBdr>
        <w:ind w:left="720"/>
        <w:rPr>
          <w:lang w:val="en-US"/>
        </w:rPr>
      </w:pPr>
      <w:r w:rsidRPr="00651083">
        <w:rPr>
          <w:lang w:val="en-US"/>
        </w:rPr>
        <w:t>We have used these input codes and yielded these output values:</w:t>
      </w:r>
    </w:p>
    <w:p w:rsidR="00DB1E0D" w:rsidRPr="00651083" w:rsidRDefault="00DB1E0D">
      <w:pPr>
        <w:pBdr>
          <w:top w:val="single" w:sz="6" w:space="1" w:color="auto"/>
          <w:left w:val="single" w:sz="6" w:space="4" w:color="auto"/>
          <w:bottom w:val="single" w:sz="6" w:space="1" w:color="auto"/>
          <w:right w:val="single" w:sz="6" w:space="4" w:color="auto"/>
        </w:pBdr>
        <w:ind w:left="720"/>
        <w:rPr>
          <w:lang w:val="en-US"/>
        </w:rPr>
      </w:pPr>
    </w:p>
    <w:p w:rsidR="00DB1E0D" w:rsidRPr="00651083" w:rsidRDefault="00DB1E0D">
      <w:pPr>
        <w:pBdr>
          <w:top w:val="single" w:sz="6" w:space="1" w:color="auto"/>
          <w:left w:val="single" w:sz="6" w:space="4" w:color="auto"/>
          <w:bottom w:val="single" w:sz="6" w:space="1" w:color="auto"/>
          <w:right w:val="single" w:sz="6" w:space="4" w:color="auto"/>
        </w:pBdr>
        <w:ind w:left="720"/>
        <w:rPr>
          <w:lang w:val="en-US"/>
        </w:rPr>
      </w:pPr>
    </w:p>
    <w:p w:rsidR="00DB1E0D" w:rsidRPr="00651083" w:rsidRDefault="00DB1E0D">
      <w:pPr>
        <w:pBdr>
          <w:top w:val="single" w:sz="6" w:space="1" w:color="auto"/>
          <w:left w:val="single" w:sz="6" w:space="4" w:color="auto"/>
          <w:bottom w:val="single" w:sz="6" w:space="1" w:color="auto"/>
          <w:right w:val="single" w:sz="6" w:space="4" w:color="auto"/>
        </w:pBdr>
        <w:ind w:left="720"/>
        <w:rPr>
          <w:lang w:val="en-US"/>
        </w:rPr>
      </w:pPr>
      <w:r w:rsidRPr="00651083">
        <w:rPr>
          <w:lang w:val="en-US"/>
        </w:rPr>
        <w:t>We have made this MATLAB code to plot the nice figures below:</w:t>
      </w:r>
    </w:p>
    <w:p w:rsidR="00DB1E0D" w:rsidRPr="00651083" w:rsidRDefault="00DB1E0D">
      <w:pPr>
        <w:pStyle w:val="Matlab"/>
        <w:rPr>
          <w:lang w:val="en-US"/>
        </w:rPr>
      </w:pPr>
      <w:r w:rsidRPr="00651083">
        <w:rPr>
          <w:lang w:val="en-US"/>
        </w:rPr>
        <w:t>%MATLAB code</w:t>
      </w:r>
    </w:p>
    <w:p w:rsidR="00DB1E0D" w:rsidRPr="00651083" w:rsidRDefault="00DB1E0D">
      <w:pPr>
        <w:pStyle w:val="Matlab"/>
        <w:rPr>
          <w:lang w:val="en-US"/>
        </w:rPr>
      </w:pPr>
    </w:p>
    <w:p w:rsidR="00DB1E0D" w:rsidRPr="00651083" w:rsidRDefault="00DB1E0D">
      <w:pPr>
        <w:pStyle w:val="Matlab"/>
        <w:rPr>
          <w:lang w:val="en-US"/>
        </w:rPr>
      </w:pPr>
    </w:p>
    <w:p w:rsidR="00DB1E0D" w:rsidRPr="00651083" w:rsidRDefault="00DB1E0D">
      <w:pPr>
        <w:pStyle w:val="Matlab"/>
        <w:rPr>
          <w:lang w:val="en-US"/>
        </w:rPr>
      </w:pPr>
    </w:p>
    <w:p w:rsidR="00DB1E0D" w:rsidRPr="00651083" w:rsidRDefault="00DB1E0D">
      <w:pPr>
        <w:pStyle w:val="Matlab"/>
        <w:rPr>
          <w:lang w:val="en-US"/>
        </w:rPr>
      </w:pPr>
    </w:p>
    <w:p w:rsidR="00DB1E0D" w:rsidRPr="00651083" w:rsidRDefault="00DB1E0D">
      <w:pPr>
        <w:pBdr>
          <w:top w:val="single" w:sz="6" w:space="1" w:color="auto"/>
          <w:left w:val="single" w:sz="6" w:space="4" w:color="auto"/>
          <w:bottom w:val="single" w:sz="6" w:space="1" w:color="auto"/>
          <w:right w:val="single" w:sz="6" w:space="4" w:color="auto"/>
        </w:pBdr>
        <w:ind w:left="720"/>
        <w:rPr>
          <w:lang w:val="en-US"/>
        </w:rPr>
      </w:pPr>
    </w:p>
    <w:p w:rsidR="00DB1E0D" w:rsidRPr="00651083" w:rsidRDefault="00DB1E0D">
      <w:pPr>
        <w:pBdr>
          <w:top w:val="single" w:sz="6" w:space="1" w:color="auto"/>
          <w:left w:val="single" w:sz="6" w:space="4" w:color="auto"/>
          <w:bottom w:val="single" w:sz="6" w:space="1" w:color="auto"/>
          <w:right w:val="single" w:sz="6" w:space="4" w:color="auto"/>
        </w:pBdr>
        <w:ind w:left="720"/>
        <w:rPr>
          <w:lang w:val="en-US"/>
        </w:rPr>
      </w:pPr>
      <w:r w:rsidRPr="00651083">
        <w:rPr>
          <w:lang w:val="en-US"/>
        </w:rPr>
        <w:t>The transfer characteristics (fitted onto some smartly chosen input/output values) and the endpoint-line:</w:t>
      </w:r>
    </w:p>
    <w:p w:rsidR="00DB1E0D" w:rsidRPr="00651083" w:rsidRDefault="00DB1E0D">
      <w:pPr>
        <w:pBdr>
          <w:top w:val="single" w:sz="6" w:space="1" w:color="auto"/>
          <w:left w:val="single" w:sz="6" w:space="4" w:color="auto"/>
          <w:bottom w:val="single" w:sz="6" w:space="1" w:color="auto"/>
          <w:right w:val="single" w:sz="6" w:space="4" w:color="auto"/>
        </w:pBdr>
        <w:ind w:left="720"/>
        <w:rPr>
          <w:lang w:val="en-US"/>
        </w:rPr>
      </w:pPr>
    </w:p>
    <w:p w:rsidR="00DB1E0D" w:rsidRPr="00651083" w:rsidRDefault="00DB1E0D">
      <w:pPr>
        <w:pBdr>
          <w:top w:val="single" w:sz="6" w:space="1" w:color="auto"/>
          <w:left w:val="single" w:sz="6" w:space="4" w:color="auto"/>
          <w:bottom w:val="single" w:sz="6" w:space="1" w:color="auto"/>
          <w:right w:val="single" w:sz="6" w:space="4" w:color="auto"/>
        </w:pBdr>
        <w:ind w:left="720"/>
        <w:rPr>
          <w:lang w:val="en-US"/>
        </w:rPr>
      </w:pPr>
    </w:p>
    <w:p w:rsidR="00DB1E0D" w:rsidRPr="00651083" w:rsidRDefault="00DB1E0D">
      <w:pPr>
        <w:pBdr>
          <w:top w:val="single" w:sz="6" w:space="1" w:color="auto"/>
          <w:left w:val="single" w:sz="6" w:space="4" w:color="auto"/>
          <w:bottom w:val="single" w:sz="6" w:space="1" w:color="auto"/>
          <w:right w:val="single" w:sz="6" w:space="4" w:color="auto"/>
        </w:pBdr>
        <w:ind w:left="720"/>
        <w:rPr>
          <w:lang w:val="en-US"/>
        </w:rPr>
      </w:pPr>
      <w:r w:rsidRPr="00651083">
        <w:rPr>
          <w:lang w:val="en-US"/>
        </w:rPr>
        <w:t>The INL-plot:</w:t>
      </w:r>
    </w:p>
    <w:p w:rsidR="00DB1E0D" w:rsidRPr="00651083" w:rsidRDefault="00DB1E0D">
      <w:pPr>
        <w:pBdr>
          <w:top w:val="single" w:sz="6" w:space="1" w:color="auto"/>
          <w:left w:val="single" w:sz="6" w:space="4" w:color="auto"/>
          <w:bottom w:val="single" w:sz="6" w:space="1" w:color="auto"/>
          <w:right w:val="single" w:sz="6" w:space="4" w:color="auto"/>
        </w:pBdr>
        <w:ind w:left="720"/>
        <w:rPr>
          <w:lang w:val="en-US"/>
        </w:rPr>
      </w:pPr>
    </w:p>
    <w:p w:rsidR="00DB1E0D" w:rsidRPr="00651083" w:rsidRDefault="00DB1E0D">
      <w:pPr>
        <w:pBdr>
          <w:top w:val="single" w:sz="6" w:space="1" w:color="auto"/>
          <w:left w:val="single" w:sz="6" w:space="4" w:color="auto"/>
          <w:bottom w:val="single" w:sz="6" w:space="1" w:color="auto"/>
          <w:right w:val="single" w:sz="6" w:space="4" w:color="auto"/>
        </w:pBdr>
        <w:ind w:left="720"/>
        <w:rPr>
          <w:lang w:val="en-US"/>
        </w:rPr>
      </w:pPr>
    </w:p>
    <w:p w:rsidR="00DB1E0D" w:rsidRPr="00651083" w:rsidRDefault="00DB1E0D">
      <w:pPr>
        <w:pBdr>
          <w:top w:val="single" w:sz="6" w:space="1" w:color="auto"/>
          <w:left w:val="single" w:sz="6" w:space="4" w:color="auto"/>
          <w:bottom w:val="single" w:sz="6" w:space="1" w:color="auto"/>
          <w:right w:val="single" w:sz="6" w:space="4" w:color="auto"/>
        </w:pBdr>
        <w:ind w:left="720"/>
        <w:rPr>
          <w:lang w:val="en-US"/>
        </w:rPr>
      </w:pPr>
      <w:r w:rsidRPr="00651083">
        <w:rPr>
          <w:lang w:val="en-US"/>
        </w:rPr>
        <w:t>See below what we have learnt here:</w:t>
      </w:r>
    </w:p>
    <w:p w:rsidR="00DB1E0D" w:rsidRPr="00651083" w:rsidRDefault="00DB1E0D">
      <w:pPr>
        <w:pBdr>
          <w:top w:val="single" w:sz="6" w:space="1" w:color="auto"/>
          <w:left w:val="single" w:sz="6" w:space="4" w:color="auto"/>
          <w:bottom w:val="single" w:sz="6" w:space="1" w:color="auto"/>
          <w:right w:val="single" w:sz="6" w:space="4" w:color="auto"/>
        </w:pBdr>
        <w:ind w:left="720"/>
        <w:rPr>
          <w:lang w:val="en-US"/>
        </w:rPr>
      </w:pPr>
    </w:p>
    <w:p w:rsidR="00DB1E0D" w:rsidRPr="00651083" w:rsidRDefault="00DB1E0D">
      <w:pPr>
        <w:pBdr>
          <w:top w:val="single" w:sz="6" w:space="1" w:color="auto"/>
          <w:left w:val="single" w:sz="6" w:space="4" w:color="auto"/>
          <w:bottom w:val="single" w:sz="6" w:space="1" w:color="auto"/>
          <w:right w:val="single" w:sz="6" w:space="4" w:color="auto"/>
        </w:pBdr>
        <w:ind w:left="720"/>
        <w:jc w:val="left"/>
        <w:rPr>
          <w:lang w:val="en-US"/>
        </w:rPr>
      </w:pPr>
    </w:p>
    <w:p w:rsidR="00DB1E0D" w:rsidRPr="00651083" w:rsidRDefault="00DB1E0D">
      <w:pPr>
        <w:pStyle w:val="LABFeladatutasitas"/>
        <w:tabs>
          <w:tab w:val="clear" w:pos="1077"/>
          <w:tab w:val="left" w:pos="1146"/>
        </w:tabs>
        <w:ind w:left="863"/>
        <w:rPr>
          <w:lang w:val="en-US"/>
        </w:rPr>
      </w:pPr>
      <w:r w:rsidRPr="00651083">
        <w:rPr>
          <w:lang w:val="en-US"/>
        </w:rPr>
        <w:t>1.3.</w:t>
      </w:r>
      <w:r w:rsidRPr="00651083">
        <w:rPr>
          <w:lang w:val="en-US"/>
        </w:rPr>
        <w:tab/>
      </w:r>
      <w:r w:rsidR="00B06C8F" w:rsidRPr="00651083">
        <w:rPr>
          <w:lang w:val="en-US"/>
        </w:rPr>
        <w:t>E</w:t>
      </w:r>
      <w:r w:rsidRPr="00651083">
        <w:rPr>
          <w:lang w:val="en-US"/>
        </w:rPr>
        <w:t>valu</w:t>
      </w:r>
      <w:r w:rsidR="002D1412" w:rsidRPr="00651083">
        <w:rPr>
          <w:lang w:val="en-US"/>
        </w:rPr>
        <w:t>a</w:t>
      </w:r>
      <w:r w:rsidRPr="00651083">
        <w:rPr>
          <w:lang w:val="en-US"/>
        </w:rPr>
        <w:t>te the differential non-linearity (DNL)</w:t>
      </w:r>
      <w:r w:rsidR="00B06C8F" w:rsidRPr="00651083">
        <w:rPr>
          <w:lang w:val="en-US"/>
        </w:rPr>
        <w:t xml:space="preserve"> of the converter</w:t>
      </w:r>
      <w:r w:rsidRPr="00651083">
        <w:rPr>
          <w:lang w:val="en-US"/>
        </w:rPr>
        <w:t>; use LSB again for scaling all results!</w:t>
      </w:r>
    </w:p>
    <w:p w:rsidR="002E372A" w:rsidRPr="00651083" w:rsidRDefault="002E372A">
      <w:pPr>
        <w:pStyle w:val="LABFeladatutasitas"/>
        <w:tabs>
          <w:tab w:val="clear" w:pos="1077"/>
          <w:tab w:val="left" w:pos="1146"/>
        </w:tabs>
        <w:ind w:left="863"/>
        <w:rPr>
          <w:lang w:val="en-US"/>
        </w:rPr>
      </w:pPr>
      <w:hyperlink r:id="rId9" w:history="1">
        <w:r w:rsidRPr="00651083">
          <w:rPr>
            <w:rStyle w:val="Hyperlink"/>
            <w:lang w:val="en-US"/>
          </w:rPr>
          <w:t>https://web.microsoftstream.com/video/816cb332-8cdf-411a-9c52-ef12432fa9de</w:t>
        </w:r>
      </w:hyperlink>
    </w:p>
    <w:p w:rsidR="002E372A" w:rsidRPr="00651083" w:rsidRDefault="002E372A">
      <w:pPr>
        <w:pStyle w:val="LABFeladatutasitas"/>
        <w:tabs>
          <w:tab w:val="clear" w:pos="1077"/>
          <w:tab w:val="left" w:pos="1146"/>
        </w:tabs>
        <w:ind w:left="863"/>
        <w:rPr>
          <w:lang w:val="en-US"/>
        </w:rPr>
      </w:pPr>
    </w:p>
    <w:p w:rsidR="00DB1E0D" w:rsidRPr="00651083" w:rsidRDefault="00B06C8F">
      <w:pPr>
        <w:pBdr>
          <w:top w:val="single" w:sz="6" w:space="1" w:color="auto"/>
          <w:left w:val="single" w:sz="6" w:space="4" w:color="auto"/>
          <w:bottom w:val="single" w:sz="6" w:space="1" w:color="auto"/>
          <w:right w:val="single" w:sz="6" w:space="4" w:color="auto"/>
        </w:pBdr>
        <w:ind w:left="720"/>
        <w:rPr>
          <w:lang w:val="en-US"/>
        </w:rPr>
      </w:pPr>
      <w:r w:rsidRPr="00651083">
        <w:rPr>
          <w:lang w:val="en-US"/>
        </w:rPr>
        <w:t>The processed measurement record was the following</w:t>
      </w:r>
      <w:r w:rsidR="00DB1E0D" w:rsidRPr="00651083">
        <w:rPr>
          <w:lang w:val="en-US"/>
        </w:rPr>
        <w:t>:</w:t>
      </w:r>
    </w:p>
    <w:p w:rsidR="00DB1E0D" w:rsidRPr="00651083" w:rsidRDefault="00DB1E0D">
      <w:pPr>
        <w:pBdr>
          <w:top w:val="single" w:sz="6" w:space="1" w:color="auto"/>
          <w:left w:val="single" w:sz="6" w:space="4" w:color="auto"/>
          <w:bottom w:val="single" w:sz="6" w:space="1" w:color="auto"/>
          <w:right w:val="single" w:sz="6" w:space="4" w:color="auto"/>
        </w:pBdr>
        <w:ind w:left="720"/>
        <w:rPr>
          <w:lang w:val="en-US"/>
        </w:rPr>
      </w:pPr>
    </w:p>
    <w:p w:rsidR="00DB1E0D" w:rsidRPr="00651083" w:rsidRDefault="00DB1E0D">
      <w:pPr>
        <w:pBdr>
          <w:top w:val="single" w:sz="6" w:space="1" w:color="auto"/>
          <w:left w:val="single" w:sz="6" w:space="4" w:color="auto"/>
          <w:bottom w:val="single" w:sz="6" w:space="1" w:color="auto"/>
          <w:right w:val="single" w:sz="6" w:space="4" w:color="auto"/>
        </w:pBdr>
        <w:ind w:left="720"/>
        <w:rPr>
          <w:lang w:val="en-US"/>
        </w:rPr>
      </w:pPr>
    </w:p>
    <w:p w:rsidR="00DB1E0D" w:rsidRPr="00651083" w:rsidRDefault="00DB1E0D">
      <w:pPr>
        <w:pBdr>
          <w:top w:val="single" w:sz="6" w:space="1" w:color="auto"/>
          <w:left w:val="single" w:sz="6" w:space="4" w:color="auto"/>
          <w:bottom w:val="single" w:sz="6" w:space="1" w:color="auto"/>
          <w:right w:val="single" w:sz="6" w:space="4" w:color="auto"/>
        </w:pBdr>
        <w:ind w:left="720"/>
        <w:rPr>
          <w:lang w:val="en-US"/>
        </w:rPr>
      </w:pPr>
      <w:r w:rsidRPr="00651083">
        <w:rPr>
          <w:lang w:val="en-US"/>
        </w:rPr>
        <w:t>Now we have made this MATLAB code to plot the nice figures below:</w:t>
      </w:r>
    </w:p>
    <w:p w:rsidR="00DB1E0D" w:rsidRPr="00651083" w:rsidRDefault="00DB1E0D">
      <w:pPr>
        <w:pStyle w:val="Matlab"/>
        <w:rPr>
          <w:lang w:val="en-US"/>
        </w:rPr>
      </w:pPr>
      <w:r w:rsidRPr="00651083">
        <w:rPr>
          <w:lang w:val="en-US"/>
        </w:rPr>
        <w:t>%MATLAB code</w:t>
      </w:r>
    </w:p>
    <w:p w:rsidR="00DB1E0D" w:rsidRPr="00651083" w:rsidRDefault="00DB1E0D">
      <w:pPr>
        <w:pStyle w:val="Matlab"/>
        <w:rPr>
          <w:lang w:val="en-US"/>
        </w:rPr>
      </w:pPr>
    </w:p>
    <w:p w:rsidR="00DB1E0D" w:rsidRPr="00651083" w:rsidRDefault="00DB1E0D">
      <w:pPr>
        <w:pStyle w:val="Matlab"/>
        <w:rPr>
          <w:lang w:val="en-US"/>
        </w:rPr>
      </w:pPr>
    </w:p>
    <w:p w:rsidR="00DB1E0D" w:rsidRPr="00651083" w:rsidRDefault="00DB1E0D">
      <w:pPr>
        <w:pStyle w:val="Matlab"/>
        <w:rPr>
          <w:lang w:val="en-US"/>
        </w:rPr>
      </w:pPr>
    </w:p>
    <w:p w:rsidR="00DB1E0D" w:rsidRPr="00651083" w:rsidRDefault="00DB1E0D">
      <w:pPr>
        <w:pStyle w:val="Matlab"/>
        <w:rPr>
          <w:lang w:val="en-US"/>
        </w:rPr>
      </w:pPr>
    </w:p>
    <w:p w:rsidR="00DB1E0D" w:rsidRPr="00651083" w:rsidRDefault="00DB1E0D">
      <w:pPr>
        <w:pBdr>
          <w:top w:val="single" w:sz="6" w:space="1" w:color="auto"/>
          <w:left w:val="single" w:sz="6" w:space="4" w:color="auto"/>
          <w:bottom w:val="single" w:sz="6" w:space="1" w:color="auto"/>
          <w:right w:val="single" w:sz="6" w:space="4" w:color="auto"/>
        </w:pBdr>
        <w:ind w:left="720"/>
        <w:rPr>
          <w:lang w:val="en-US"/>
        </w:rPr>
      </w:pPr>
    </w:p>
    <w:p w:rsidR="00DB1E0D" w:rsidRPr="00651083" w:rsidRDefault="00DB1E0D">
      <w:pPr>
        <w:pBdr>
          <w:top w:val="single" w:sz="6" w:space="1" w:color="auto"/>
          <w:left w:val="single" w:sz="6" w:space="4" w:color="auto"/>
          <w:bottom w:val="single" w:sz="6" w:space="1" w:color="auto"/>
          <w:right w:val="single" w:sz="6" w:space="4" w:color="auto"/>
        </w:pBdr>
        <w:ind w:left="720"/>
        <w:rPr>
          <w:lang w:val="en-US"/>
        </w:rPr>
      </w:pPr>
      <w:r w:rsidRPr="00651083">
        <w:rPr>
          <w:lang w:val="en-US"/>
        </w:rPr>
        <w:t>The DNL-plot:</w:t>
      </w:r>
    </w:p>
    <w:p w:rsidR="00DB1E0D" w:rsidRPr="00651083" w:rsidRDefault="00DB1E0D">
      <w:pPr>
        <w:pBdr>
          <w:top w:val="single" w:sz="6" w:space="1" w:color="auto"/>
          <w:left w:val="single" w:sz="6" w:space="4" w:color="auto"/>
          <w:bottom w:val="single" w:sz="6" w:space="1" w:color="auto"/>
          <w:right w:val="single" w:sz="6" w:space="4" w:color="auto"/>
        </w:pBdr>
        <w:ind w:left="720"/>
        <w:rPr>
          <w:lang w:val="en-US"/>
        </w:rPr>
      </w:pPr>
    </w:p>
    <w:p w:rsidR="00DB1E0D" w:rsidRPr="00651083" w:rsidRDefault="00DB1E0D">
      <w:pPr>
        <w:pBdr>
          <w:top w:val="single" w:sz="6" w:space="1" w:color="auto"/>
          <w:left w:val="single" w:sz="6" w:space="4" w:color="auto"/>
          <w:bottom w:val="single" w:sz="6" w:space="1" w:color="auto"/>
          <w:right w:val="single" w:sz="6" w:space="4" w:color="auto"/>
        </w:pBdr>
        <w:ind w:left="720"/>
        <w:rPr>
          <w:lang w:val="en-US"/>
        </w:rPr>
      </w:pPr>
    </w:p>
    <w:p w:rsidR="00DB1E0D" w:rsidRPr="00651083" w:rsidRDefault="00DB1E0D">
      <w:pPr>
        <w:pBdr>
          <w:top w:val="single" w:sz="6" w:space="1" w:color="auto"/>
          <w:left w:val="single" w:sz="6" w:space="4" w:color="auto"/>
          <w:bottom w:val="single" w:sz="6" w:space="1" w:color="auto"/>
          <w:right w:val="single" w:sz="6" w:space="4" w:color="auto"/>
        </w:pBdr>
        <w:ind w:left="720"/>
        <w:rPr>
          <w:lang w:val="en-US"/>
        </w:rPr>
      </w:pPr>
      <w:r w:rsidRPr="00651083">
        <w:rPr>
          <w:lang w:val="en-US"/>
        </w:rPr>
        <w:t xml:space="preserve">We have understood here </w:t>
      </w:r>
      <w:proofErr w:type="gramStart"/>
      <w:r w:rsidRPr="00651083">
        <w:rPr>
          <w:lang w:val="en-US"/>
        </w:rPr>
        <w:t>that ...</w:t>
      </w:r>
      <w:proofErr w:type="gramEnd"/>
      <w:r w:rsidRPr="00651083">
        <w:rPr>
          <w:lang w:val="en-US"/>
        </w:rPr>
        <w:t xml:space="preserve"> .</w:t>
      </w:r>
    </w:p>
    <w:p w:rsidR="00DB1E0D" w:rsidRPr="00651083" w:rsidRDefault="00DB1E0D">
      <w:pPr>
        <w:pBdr>
          <w:top w:val="single" w:sz="6" w:space="1" w:color="auto"/>
          <w:left w:val="single" w:sz="6" w:space="4" w:color="auto"/>
          <w:bottom w:val="single" w:sz="6" w:space="1" w:color="auto"/>
          <w:right w:val="single" w:sz="6" w:space="4" w:color="auto"/>
        </w:pBdr>
        <w:ind w:left="720"/>
        <w:rPr>
          <w:lang w:val="en-US"/>
        </w:rPr>
      </w:pPr>
    </w:p>
    <w:p w:rsidR="00DB1E0D" w:rsidRPr="00651083" w:rsidRDefault="00DB1E0D">
      <w:pPr>
        <w:pBdr>
          <w:top w:val="single" w:sz="6" w:space="1" w:color="auto"/>
          <w:left w:val="single" w:sz="6" w:space="4" w:color="auto"/>
          <w:bottom w:val="single" w:sz="6" w:space="1" w:color="auto"/>
          <w:right w:val="single" w:sz="6" w:space="4" w:color="auto"/>
        </w:pBdr>
        <w:ind w:left="720"/>
        <w:jc w:val="left"/>
        <w:rPr>
          <w:lang w:val="en-US"/>
        </w:rPr>
      </w:pPr>
    </w:p>
    <w:p w:rsidR="00DB1E0D" w:rsidRPr="00651083" w:rsidRDefault="00DB1E0D">
      <w:pPr>
        <w:pStyle w:val="LABFeladatcim"/>
        <w:rPr>
          <w:lang w:val="en-US"/>
        </w:rPr>
      </w:pPr>
      <w:r w:rsidRPr="00651083">
        <w:rPr>
          <w:lang w:val="en-US"/>
        </w:rPr>
        <w:t>2.</w:t>
      </w:r>
      <w:r w:rsidRPr="00651083">
        <w:rPr>
          <w:lang w:val="en-US"/>
        </w:rPr>
        <w:tab/>
        <w:t>DAC - dynamic characteristics (glitch)</w:t>
      </w:r>
    </w:p>
    <w:p w:rsidR="004041AA" w:rsidRPr="00651083" w:rsidRDefault="0055002E" w:rsidP="0055002E">
      <w:pPr>
        <w:overflowPunct/>
        <w:autoSpaceDE/>
        <w:autoSpaceDN/>
        <w:adjustRightInd/>
        <w:textAlignment w:val="auto"/>
        <w:rPr>
          <w:noProof/>
          <w:lang w:val="en-US"/>
        </w:rPr>
      </w:pPr>
      <w:r w:rsidRPr="00651083">
        <w:rPr>
          <w:noProof/>
          <w:lang w:val="en-US"/>
        </w:rPr>
        <w:t xml:space="preserve">An ideal </w:t>
      </w:r>
      <w:r w:rsidR="00647C71" w:rsidRPr="00651083">
        <w:rPr>
          <w:noProof/>
          <w:lang w:val="en-US"/>
        </w:rPr>
        <w:t>DAC</w:t>
      </w:r>
      <w:r w:rsidRPr="00651083">
        <w:rPr>
          <w:noProof/>
          <w:lang w:val="en-US"/>
        </w:rPr>
        <w:t xml:space="preserve"> monotonically increases its output voltage by exactly 1 LSB when the input code is incremented by one. The behavior of real </w:t>
      </w:r>
      <w:r w:rsidR="008743A9" w:rsidRPr="00651083">
        <w:rPr>
          <w:noProof/>
          <w:lang w:val="en-US"/>
        </w:rPr>
        <w:t>converter</w:t>
      </w:r>
      <w:r w:rsidRPr="00651083">
        <w:rPr>
          <w:noProof/>
          <w:lang w:val="en-US"/>
        </w:rPr>
        <w:t xml:space="preserve">s often differ: the output is likely to undershoot, overshoot, or do both. This transient on the output of the controller is known as glitch. </w:t>
      </w:r>
      <w:r w:rsidR="004041AA" w:rsidRPr="00651083">
        <w:rPr>
          <w:noProof/>
          <w:lang w:val="en-US"/>
        </w:rPr>
        <w:t>Glitch is often related to converter architectures where the digits are processed individually, and the processing time varies slightly</w:t>
      </w:r>
      <w:r w:rsidR="0029039C" w:rsidRPr="00651083">
        <w:rPr>
          <w:noProof/>
          <w:lang w:val="en-US"/>
        </w:rPr>
        <w:t xml:space="preserve"> among the bits</w:t>
      </w:r>
      <w:r w:rsidR="004041AA" w:rsidRPr="00651083">
        <w:rPr>
          <w:noProof/>
          <w:lang w:val="en-US"/>
        </w:rPr>
        <w:t xml:space="preserve">. For example, the input of a </w:t>
      </w:r>
      <w:r w:rsidR="000C2BE0" w:rsidRPr="00651083">
        <w:rPr>
          <w:noProof/>
          <w:lang w:val="en-US"/>
        </w:rPr>
        <w:t xml:space="preserve">4-bit </w:t>
      </w:r>
      <w:r w:rsidR="004041AA" w:rsidRPr="00651083">
        <w:rPr>
          <w:noProof/>
          <w:lang w:val="en-US"/>
        </w:rPr>
        <w:t xml:space="preserve">DAC switches from 0111 to 1000. If the switching time of the LSB is the </w:t>
      </w:r>
      <w:r w:rsidR="0085589D" w:rsidRPr="00651083">
        <w:rPr>
          <w:noProof/>
          <w:lang w:val="en-US"/>
        </w:rPr>
        <w:t>slowes</w:t>
      </w:r>
      <w:r w:rsidR="000524AF" w:rsidRPr="00651083">
        <w:rPr>
          <w:noProof/>
          <w:lang w:val="en-US"/>
        </w:rPr>
        <w:t>t</w:t>
      </w:r>
      <w:r w:rsidR="004041AA" w:rsidRPr="00651083">
        <w:rPr>
          <w:noProof/>
          <w:lang w:val="en-US"/>
        </w:rPr>
        <w:t xml:space="preserve">, while the MSB is the </w:t>
      </w:r>
      <w:r w:rsidR="0085589D" w:rsidRPr="00651083">
        <w:rPr>
          <w:noProof/>
          <w:lang w:val="en-US"/>
        </w:rPr>
        <w:t>fastest</w:t>
      </w:r>
      <w:r w:rsidR="004041AA" w:rsidRPr="00651083">
        <w:rPr>
          <w:noProof/>
          <w:lang w:val="en-US"/>
        </w:rPr>
        <w:t xml:space="preserve"> digit, the following transient can be observed on the output: 0111, 1111, 1011, 1001 and finally1000. </w:t>
      </w:r>
      <w:r w:rsidR="009A4AB5" w:rsidRPr="00651083">
        <w:rPr>
          <w:noProof/>
          <w:lang w:val="en-US"/>
        </w:rPr>
        <w:t>So if the value of the LSB for this converter was 0.5 V, the following voltages would appear before the steady state is reached: 3.5 V, 7.5 V, 5.5 V, 4.5 V, and 4 V</w:t>
      </w:r>
      <w:r w:rsidR="00A30795" w:rsidRPr="00651083">
        <w:rPr>
          <w:noProof/>
          <w:lang w:val="en-US"/>
        </w:rPr>
        <w:t xml:space="preserve"> (which is the steady state value of the output)</w:t>
      </w:r>
      <w:r w:rsidR="009A4AB5" w:rsidRPr="00651083">
        <w:rPr>
          <w:noProof/>
          <w:lang w:val="en-US"/>
        </w:rPr>
        <w:t xml:space="preserve">. </w:t>
      </w:r>
    </w:p>
    <w:p w:rsidR="00DB1E0D" w:rsidRPr="00651083" w:rsidRDefault="004041AA" w:rsidP="008219BC">
      <w:pPr>
        <w:overflowPunct/>
        <w:autoSpaceDE/>
        <w:autoSpaceDN/>
        <w:adjustRightInd/>
        <w:textAlignment w:val="auto"/>
        <w:rPr>
          <w:noProof/>
          <w:lang w:val="en-US"/>
        </w:rPr>
      </w:pPr>
      <w:r w:rsidRPr="00651083">
        <w:rPr>
          <w:noProof/>
          <w:lang w:val="en-US"/>
        </w:rPr>
        <w:t>The glitch is often described with the area of the transient on the output, this is the so-called glitch energy, its unit is [Vs].</w:t>
      </w:r>
      <w:r w:rsidR="0055002E" w:rsidRPr="00651083">
        <w:rPr>
          <w:noProof/>
          <w:lang w:val="en-US"/>
        </w:rPr>
        <w:t xml:space="preserve"> </w:t>
      </w:r>
      <w:r w:rsidRPr="00651083">
        <w:rPr>
          <w:noProof/>
          <w:lang w:val="en-US"/>
        </w:rPr>
        <w:t xml:space="preserve">Your task is to determine </w:t>
      </w:r>
      <w:r w:rsidR="008219BC" w:rsidRPr="00651083">
        <w:rPr>
          <w:noProof/>
          <w:lang w:val="en-US"/>
        </w:rPr>
        <w:t xml:space="preserve">(approximately) </w:t>
      </w:r>
      <w:r w:rsidRPr="00651083">
        <w:rPr>
          <w:noProof/>
          <w:lang w:val="en-US"/>
        </w:rPr>
        <w:t xml:space="preserve">the glitch energy based on the provided measurement result. </w:t>
      </w:r>
      <w:r w:rsidR="008219BC" w:rsidRPr="00651083">
        <w:rPr>
          <w:noProof/>
          <w:lang w:val="en-US"/>
        </w:rPr>
        <w:t xml:space="preserve">Take the acutal time base and the voltage resolution settings of the oscilloscope into account. </w:t>
      </w:r>
    </w:p>
    <w:p w:rsidR="00DB1E0D" w:rsidRPr="00651083" w:rsidRDefault="00DB1E0D">
      <w:pPr>
        <w:pStyle w:val="LABFeladatutasitas"/>
        <w:rPr>
          <w:lang w:val="en-US"/>
        </w:rPr>
      </w:pPr>
      <w:r w:rsidRPr="00651083">
        <w:rPr>
          <w:lang w:val="en-US"/>
        </w:rPr>
        <w:t>2.2.</w:t>
      </w:r>
      <w:r w:rsidRPr="00651083">
        <w:rPr>
          <w:lang w:val="en-US"/>
        </w:rPr>
        <w:tab/>
        <w:t>Measure the glitch area on the “DAC1” output when input code is changing from 0111…</w:t>
      </w:r>
      <w:proofErr w:type="gramStart"/>
      <w:r w:rsidRPr="00651083">
        <w:rPr>
          <w:lang w:val="en-US"/>
        </w:rPr>
        <w:t>1  to</w:t>
      </w:r>
      <w:proofErr w:type="gramEnd"/>
      <w:r w:rsidRPr="00651083">
        <w:rPr>
          <w:lang w:val="en-US"/>
        </w:rPr>
        <w:t xml:space="preserve">  1000…0!</w:t>
      </w:r>
    </w:p>
    <w:p w:rsidR="00DB6AC2" w:rsidRPr="00651083" w:rsidRDefault="00DB6AC2">
      <w:pPr>
        <w:pStyle w:val="LABFeladatutasitas"/>
        <w:rPr>
          <w:lang w:val="en-US"/>
        </w:rPr>
      </w:pPr>
      <w:hyperlink r:id="rId10" w:history="1">
        <w:r w:rsidRPr="00651083">
          <w:rPr>
            <w:rStyle w:val="Hyperlink"/>
            <w:lang w:val="en-US"/>
          </w:rPr>
          <w:t>https://web.microsoftstream.com/video/5aa0732f-4aca-40c2-bda5-a26ee53697c2</w:t>
        </w:r>
      </w:hyperlink>
    </w:p>
    <w:p w:rsidR="00DB6AC2" w:rsidRPr="00651083" w:rsidRDefault="00DB6AC2">
      <w:pPr>
        <w:pStyle w:val="LABFeladatutasitas"/>
        <w:rPr>
          <w:lang w:val="en-US"/>
        </w:rPr>
      </w:pPr>
    </w:p>
    <w:p w:rsidR="00DB1E0D" w:rsidRPr="00651083" w:rsidRDefault="00DB1E0D">
      <w:pPr>
        <w:pBdr>
          <w:top w:val="single" w:sz="6" w:space="1" w:color="auto"/>
          <w:left w:val="single" w:sz="6" w:space="4" w:color="auto"/>
          <w:bottom w:val="single" w:sz="6" w:space="1" w:color="auto"/>
          <w:right w:val="single" w:sz="6" w:space="4" w:color="auto"/>
        </w:pBdr>
        <w:ind w:left="720"/>
        <w:rPr>
          <w:lang w:val="en-US"/>
        </w:rPr>
      </w:pPr>
      <w:r w:rsidRPr="00651083">
        <w:rPr>
          <w:lang w:val="en-US"/>
        </w:rPr>
        <w:t>Oscilloscope had these nice figures:</w:t>
      </w:r>
    </w:p>
    <w:p w:rsidR="00DB1E0D" w:rsidRPr="00651083" w:rsidRDefault="00DB1E0D">
      <w:pPr>
        <w:pBdr>
          <w:top w:val="single" w:sz="6" w:space="1" w:color="auto"/>
          <w:left w:val="single" w:sz="6" w:space="4" w:color="auto"/>
          <w:bottom w:val="single" w:sz="6" w:space="1" w:color="auto"/>
          <w:right w:val="single" w:sz="6" w:space="4" w:color="auto"/>
        </w:pBdr>
        <w:ind w:left="720"/>
        <w:rPr>
          <w:lang w:val="en-US"/>
        </w:rPr>
      </w:pPr>
    </w:p>
    <w:p w:rsidR="00DB1E0D" w:rsidRPr="00651083" w:rsidRDefault="00DB1E0D">
      <w:pPr>
        <w:pBdr>
          <w:top w:val="single" w:sz="6" w:space="1" w:color="auto"/>
          <w:left w:val="single" w:sz="6" w:space="4" w:color="auto"/>
          <w:bottom w:val="single" w:sz="6" w:space="1" w:color="auto"/>
          <w:right w:val="single" w:sz="6" w:space="4" w:color="auto"/>
        </w:pBdr>
        <w:ind w:left="720"/>
        <w:rPr>
          <w:lang w:val="en-US"/>
        </w:rPr>
      </w:pPr>
    </w:p>
    <w:p w:rsidR="008219BC" w:rsidRPr="00651083" w:rsidRDefault="008219BC">
      <w:pPr>
        <w:pBdr>
          <w:top w:val="single" w:sz="6" w:space="1" w:color="auto"/>
          <w:left w:val="single" w:sz="6" w:space="4" w:color="auto"/>
          <w:bottom w:val="single" w:sz="6" w:space="1" w:color="auto"/>
          <w:right w:val="single" w:sz="6" w:space="4" w:color="auto"/>
        </w:pBdr>
        <w:ind w:left="720"/>
        <w:rPr>
          <w:lang w:val="en-US"/>
        </w:rPr>
      </w:pPr>
      <w:r w:rsidRPr="00651083">
        <w:rPr>
          <w:lang w:val="en-US"/>
        </w:rPr>
        <w:t>The way we approximated the glitch energy:</w:t>
      </w:r>
    </w:p>
    <w:p w:rsidR="008219BC" w:rsidRPr="00651083" w:rsidRDefault="008219BC">
      <w:pPr>
        <w:pBdr>
          <w:top w:val="single" w:sz="6" w:space="1" w:color="auto"/>
          <w:left w:val="single" w:sz="6" w:space="4" w:color="auto"/>
          <w:bottom w:val="single" w:sz="6" w:space="1" w:color="auto"/>
          <w:right w:val="single" w:sz="6" w:space="4" w:color="auto"/>
        </w:pBdr>
        <w:ind w:left="720"/>
        <w:rPr>
          <w:lang w:val="en-US"/>
        </w:rPr>
      </w:pPr>
    </w:p>
    <w:p w:rsidR="008219BC" w:rsidRPr="00651083" w:rsidRDefault="008219BC">
      <w:pPr>
        <w:pBdr>
          <w:top w:val="single" w:sz="6" w:space="1" w:color="auto"/>
          <w:left w:val="single" w:sz="6" w:space="4" w:color="auto"/>
          <w:bottom w:val="single" w:sz="6" w:space="1" w:color="auto"/>
          <w:right w:val="single" w:sz="6" w:space="4" w:color="auto"/>
        </w:pBdr>
        <w:ind w:left="720"/>
        <w:rPr>
          <w:lang w:val="en-US"/>
        </w:rPr>
      </w:pPr>
    </w:p>
    <w:p w:rsidR="00DB1E0D" w:rsidRPr="00651083" w:rsidRDefault="00DB1E0D">
      <w:pPr>
        <w:pBdr>
          <w:top w:val="single" w:sz="6" w:space="1" w:color="auto"/>
          <w:left w:val="single" w:sz="6" w:space="4" w:color="auto"/>
          <w:bottom w:val="single" w:sz="6" w:space="1" w:color="auto"/>
          <w:right w:val="single" w:sz="6" w:space="4" w:color="auto"/>
        </w:pBdr>
        <w:ind w:left="720"/>
        <w:rPr>
          <w:lang w:val="en-US"/>
        </w:rPr>
      </w:pPr>
      <w:r w:rsidRPr="00651083">
        <w:rPr>
          <w:lang w:val="en-US"/>
        </w:rPr>
        <w:t>This was new for us:</w:t>
      </w:r>
    </w:p>
    <w:p w:rsidR="00DB1E0D" w:rsidRPr="00651083" w:rsidRDefault="00DB1E0D">
      <w:pPr>
        <w:pBdr>
          <w:top w:val="single" w:sz="6" w:space="1" w:color="auto"/>
          <w:left w:val="single" w:sz="6" w:space="4" w:color="auto"/>
          <w:bottom w:val="single" w:sz="6" w:space="1" w:color="auto"/>
          <w:right w:val="single" w:sz="6" w:space="4" w:color="auto"/>
        </w:pBdr>
        <w:ind w:left="720"/>
        <w:rPr>
          <w:lang w:val="en-US"/>
        </w:rPr>
      </w:pPr>
    </w:p>
    <w:p w:rsidR="00DB1E0D" w:rsidRPr="00651083" w:rsidRDefault="00DB1E0D">
      <w:pPr>
        <w:pBdr>
          <w:top w:val="single" w:sz="6" w:space="1" w:color="auto"/>
          <w:left w:val="single" w:sz="6" w:space="4" w:color="auto"/>
          <w:bottom w:val="single" w:sz="6" w:space="1" w:color="auto"/>
          <w:right w:val="single" w:sz="6" w:space="4" w:color="auto"/>
        </w:pBdr>
        <w:ind w:left="720"/>
        <w:rPr>
          <w:lang w:val="en-US"/>
        </w:rPr>
      </w:pPr>
    </w:p>
    <w:p w:rsidR="00DB1E0D" w:rsidRPr="00651083" w:rsidRDefault="00DB1E0D">
      <w:pPr>
        <w:pStyle w:val="LABFeladatcim"/>
        <w:rPr>
          <w:lang w:val="en-US"/>
        </w:rPr>
      </w:pPr>
      <w:r w:rsidRPr="00651083">
        <w:rPr>
          <w:lang w:val="en-US"/>
        </w:rPr>
        <w:t>3.</w:t>
      </w:r>
      <w:r w:rsidRPr="00651083">
        <w:rPr>
          <w:lang w:val="en-US"/>
        </w:rPr>
        <w:tab/>
        <w:t>Quanti</w:t>
      </w:r>
      <w:r w:rsidR="002D1412" w:rsidRPr="00651083">
        <w:rPr>
          <w:lang w:val="en-US"/>
        </w:rPr>
        <w:t>z</w:t>
      </w:r>
      <w:r w:rsidRPr="00651083">
        <w:rPr>
          <w:lang w:val="en-US"/>
        </w:rPr>
        <w:t>ation error</w:t>
      </w:r>
    </w:p>
    <w:p w:rsidR="00FB4EFB" w:rsidRPr="00651083" w:rsidRDefault="00FB4EFB" w:rsidP="00E250E8">
      <w:pPr>
        <w:overflowPunct/>
        <w:autoSpaceDE/>
        <w:autoSpaceDN/>
        <w:adjustRightInd/>
        <w:textAlignment w:val="auto"/>
        <w:rPr>
          <w:lang w:val="en-US"/>
        </w:rPr>
      </w:pPr>
      <w:r w:rsidRPr="00651083">
        <w:rPr>
          <w:lang w:val="en-US"/>
        </w:rPr>
        <w:t>In this exercise the provided measurement result shows the original and the quantized signal, and the difference of the two signals</w:t>
      </w:r>
      <w:r w:rsidR="00247399" w:rsidRPr="00651083">
        <w:rPr>
          <w:lang w:val="en-US"/>
        </w:rPr>
        <w:t xml:space="preserve">: </w:t>
      </w:r>
      <w:proofErr w:type="gramStart"/>
      <w:r w:rsidR="00247399" w:rsidRPr="00651083">
        <w:rPr>
          <w:lang w:val="en-US"/>
        </w:rPr>
        <w:t xml:space="preserve">the </w:t>
      </w:r>
      <w:r w:rsidR="00545307" w:rsidRPr="00651083">
        <w:rPr>
          <w:lang w:val="en-US"/>
        </w:rPr>
        <w:t xml:space="preserve"> so</w:t>
      </w:r>
      <w:proofErr w:type="gramEnd"/>
      <w:r w:rsidR="00545307" w:rsidRPr="00651083">
        <w:rPr>
          <w:lang w:val="en-US"/>
        </w:rPr>
        <w:t xml:space="preserve">-called </w:t>
      </w:r>
      <w:r w:rsidR="00DB78E2" w:rsidRPr="00651083">
        <w:rPr>
          <w:lang w:val="en-US"/>
        </w:rPr>
        <w:t xml:space="preserve">quantization </w:t>
      </w:r>
      <w:r w:rsidR="00247399" w:rsidRPr="00651083">
        <w:rPr>
          <w:lang w:val="en-US"/>
        </w:rPr>
        <w:t>error</w:t>
      </w:r>
      <w:r w:rsidRPr="00651083">
        <w:rPr>
          <w:lang w:val="en-US"/>
        </w:rPr>
        <w:t xml:space="preserve">. Note that the resolution of the error differs </w:t>
      </w:r>
      <w:r w:rsidRPr="00651083">
        <w:rPr>
          <w:lang w:val="en-US"/>
        </w:rPr>
        <w:lastRenderedPageBreak/>
        <w:t xml:space="preserve">from the resolution of the </w:t>
      </w:r>
      <w:r w:rsidR="001D3481" w:rsidRPr="00651083">
        <w:rPr>
          <w:lang w:val="en-US"/>
        </w:rPr>
        <w:t xml:space="preserve">other two </w:t>
      </w:r>
      <w:r w:rsidRPr="00651083">
        <w:rPr>
          <w:lang w:val="en-US"/>
        </w:rPr>
        <w:t xml:space="preserve">signals! Study the error, and estimate the resolution of the converter used for the second, roughly quantized signal. </w:t>
      </w:r>
      <w:r w:rsidR="005C31F6" w:rsidRPr="00651083">
        <w:rPr>
          <w:lang w:val="en-US"/>
        </w:rPr>
        <w:t xml:space="preserve">Use the relation between the bit width and the worst case value of the quantization error. </w:t>
      </w:r>
    </w:p>
    <w:p w:rsidR="00DB1E0D" w:rsidRPr="00651083" w:rsidRDefault="00DB1E0D">
      <w:pPr>
        <w:pStyle w:val="LABFeladatutasitas"/>
        <w:rPr>
          <w:lang w:val="en-US"/>
        </w:rPr>
      </w:pPr>
      <w:r w:rsidRPr="00651083">
        <w:rPr>
          <w:lang w:val="en-US"/>
        </w:rPr>
        <w:tab/>
        <w:t>Compare the two DAC output for a sine wave</w:t>
      </w:r>
      <w:r w:rsidR="00247399" w:rsidRPr="00651083">
        <w:rPr>
          <w:lang w:val="en-US"/>
        </w:rPr>
        <w:t xml:space="preserve">. </w:t>
      </w:r>
      <w:r w:rsidRPr="00651083">
        <w:rPr>
          <w:lang w:val="en-US"/>
        </w:rPr>
        <w:t>Observe the quanti</w:t>
      </w:r>
      <w:r w:rsidR="002D1412" w:rsidRPr="00651083">
        <w:rPr>
          <w:lang w:val="en-US"/>
        </w:rPr>
        <w:t>z</w:t>
      </w:r>
      <w:r w:rsidRPr="00651083">
        <w:rPr>
          <w:lang w:val="en-US"/>
        </w:rPr>
        <w:t>ation error (the differe</w:t>
      </w:r>
      <w:r w:rsidR="002D1412" w:rsidRPr="00651083">
        <w:rPr>
          <w:lang w:val="en-US"/>
        </w:rPr>
        <w:t>n</w:t>
      </w:r>
      <w:r w:rsidRPr="00651083">
        <w:rPr>
          <w:lang w:val="en-US"/>
        </w:rPr>
        <w:t>ce of the two signals) as well!</w:t>
      </w:r>
    </w:p>
    <w:p w:rsidR="006607F4" w:rsidRPr="00651083" w:rsidRDefault="006607F4">
      <w:pPr>
        <w:pStyle w:val="LABFeladatutasitas"/>
        <w:rPr>
          <w:lang w:val="en-US"/>
        </w:rPr>
      </w:pPr>
      <w:hyperlink r:id="rId11" w:history="1">
        <w:r w:rsidRPr="00651083">
          <w:rPr>
            <w:rStyle w:val="Hyperlink"/>
            <w:lang w:val="en-US"/>
          </w:rPr>
          <w:t>https://web.microsoftstream.com/video/872ed4ce-2aa7-4d6c-9ff8-ab5923285d0b</w:t>
        </w:r>
      </w:hyperlink>
    </w:p>
    <w:p w:rsidR="006607F4" w:rsidRPr="00651083" w:rsidRDefault="006607F4">
      <w:pPr>
        <w:pStyle w:val="LABFeladatutasitas"/>
        <w:rPr>
          <w:lang w:val="en-US"/>
        </w:rPr>
      </w:pPr>
    </w:p>
    <w:p w:rsidR="00DB1E0D" w:rsidRPr="00651083" w:rsidRDefault="00DB1E0D">
      <w:pPr>
        <w:pBdr>
          <w:top w:val="single" w:sz="6" w:space="1" w:color="auto"/>
          <w:left w:val="single" w:sz="6" w:space="4" w:color="auto"/>
          <w:bottom w:val="single" w:sz="6" w:space="1" w:color="auto"/>
          <w:right w:val="single" w:sz="6" w:space="4" w:color="auto"/>
        </w:pBdr>
        <w:ind w:left="720"/>
        <w:rPr>
          <w:lang w:val="en-US"/>
        </w:rPr>
      </w:pPr>
      <w:r w:rsidRPr="00651083">
        <w:rPr>
          <w:lang w:val="en-US"/>
        </w:rPr>
        <w:t>This is what we can see:</w:t>
      </w:r>
    </w:p>
    <w:p w:rsidR="00DB1E0D" w:rsidRPr="00651083" w:rsidRDefault="00DB1E0D">
      <w:pPr>
        <w:pBdr>
          <w:top w:val="single" w:sz="6" w:space="1" w:color="auto"/>
          <w:left w:val="single" w:sz="6" w:space="4" w:color="auto"/>
          <w:bottom w:val="single" w:sz="6" w:space="1" w:color="auto"/>
          <w:right w:val="single" w:sz="6" w:space="4" w:color="auto"/>
        </w:pBdr>
        <w:ind w:left="720"/>
        <w:rPr>
          <w:lang w:val="en-US"/>
        </w:rPr>
      </w:pPr>
    </w:p>
    <w:p w:rsidR="00DB1E0D" w:rsidRPr="00651083" w:rsidRDefault="00DB1E0D">
      <w:pPr>
        <w:pBdr>
          <w:top w:val="single" w:sz="6" w:space="1" w:color="auto"/>
          <w:left w:val="single" w:sz="6" w:space="4" w:color="auto"/>
          <w:bottom w:val="single" w:sz="6" w:space="1" w:color="auto"/>
          <w:right w:val="single" w:sz="6" w:space="4" w:color="auto"/>
        </w:pBdr>
        <w:ind w:left="720"/>
        <w:rPr>
          <w:lang w:val="en-US"/>
        </w:rPr>
      </w:pPr>
    </w:p>
    <w:p w:rsidR="00247399" w:rsidRPr="00651083" w:rsidRDefault="00247399">
      <w:pPr>
        <w:pBdr>
          <w:top w:val="single" w:sz="6" w:space="1" w:color="auto"/>
          <w:left w:val="single" w:sz="6" w:space="4" w:color="auto"/>
          <w:bottom w:val="single" w:sz="6" w:space="1" w:color="auto"/>
          <w:right w:val="single" w:sz="6" w:space="4" w:color="auto"/>
        </w:pBdr>
        <w:ind w:left="720"/>
        <w:rPr>
          <w:lang w:val="en-US"/>
        </w:rPr>
      </w:pPr>
      <w:r w:rsidRPr="00651083">
        <w:rPr>
          <w:lang w:val="en-US"/>
        </w:rPr>
        <w:t>The bit width of the converter is:</w:t>
      </w:r>
    </w:p>
    <w:p w:rsidR="00247399" w:rsidRPr="00651083" w:rsidRDefault="00247399">
      <w:pPr>
        <w:pBdr>
          <w:top w:val="single" w:sz="6" w:space="1" w:color="auto"/>
          <w:left w:val="single" w:sz="6" w:space="4" w:color="auto"/>
          <w:bottom w:val="single" w:sz="6" w:space="1" w:color="auto"/>
          <w:right w:val="single" w:sz="6" w:space="4" w:color="auto"/>
        </w:pBdr>
        <w:ind w:left="720"/>
        <w:rPr>
          <w:lang w:val="en-US"/>
        </w:rPr>
      </w:pPr>
    </w:p>
    <w:p w:rsidR="00247399" w:rsidRPr="00651083" w:rsidRDefault="00247399">
      <w:pPr>
        <w:pBdr>
          <w:top w:val="single" w:sz="6" w:space="1" w:color="auto"/>
          <w:left w:val="single" w:sz="6" w:space="4" w:color="auto"/>
          <w:bottom w:val="single" w:sz="6" w:space="1" w:color="auto"/>
          <w:right w:val="single" w:sz="6" w:space="4" w:color="auto"/>
        </w:pBdr>
        <w:ind w:left="720"/>
        <w:rPr>
          <w:lang w:val="en-US"/>
        </w:rPr>
      </w:pPr>
    </w:p>
    <w:p w:rsidR="00DB1E0D" w:rsidRPr="00651083" w:rsidRDefault="00DB1E0D">
      <w:pPr>
        <w:pBdr>
          <w:top w:val="single" w:sz="6" w:space="1" w:color="auto"/>
          <w:left w:val="single" w:sz="6" w:space="4" w:color="auto"/>
          <w:bottom w:val="single" w:sz="6" w:space="1" w:color="auto"/>
          <w:right w:val="single" w:sz="6" w:space="4" w:color="auto"/>
        </w:pBdr>
        <w:ind w:left="720"/>
        <w:rPr>
          <w:lang w:val="en-US"/>
        </w:rPr>
      </w:pPr>
      <w:r w:rsidRPr="00651083">
        <w:rPr>
          <w:lang w:val="en-US"/>
        </w:rPr>
        <w:t xml:space="preserve">The thing </w:t>
      </w:r>
      <w:r w:rsidR="004069CB" w:rsidRPr="00651083">
        <w:rPr>
          <w:lang w:val="en-US"/>
        </w:rPr>
        <w:t>we</w:t>
      </w:r>
      <w:r w:rsidRPr="00651083">
        <w:rPr>
          <w:lang w:val="en-US"/>
        </w:rPr>
        <w:t xml:space="preserve"> will always remember from doing this is the following:</w:t>
      </w:r>
    </w:p>
    <w:p w:rsidR="00DB1E0D" w:rsidRPr="00651083" w:rsidRDefault="00DB1E0D">
      <w:pPr>
        <w:pBdr>
          <w:top w:val="single" w:sz="6" w:space="1" w:color="auto"/>
          <w:left w:val="single" w:sz="6" w:space="4" w:color="auto"/>
          <w:bottom w:val="single" w:sz="6" w:space="1" w:color="auto"/>
          <w:right w:val="single" w:sz="6" w:space="4" w:color="auto"/>
        </w:pBdr>
        <w:ind w:left="720"/>
        <w:rPr>
          <w:lang w:val="en-US"/>
        </w:rPr>
      </w:pPr>
    </w:p>
    <w:p w:rsidR="00DB1E0D" w:rsidRPr="00651083" w:rsidRDefault="00DB1E0D">
      <w:pPr>
        <w:pBdr>
          <w:top w:val="single" w:sz="6" w:space="1" w:color="auto"/>
          <w:left w:val="single" w:sz="6" w:space="4" w:color="auto"/>
          <w:bottom w:val="single" w:sz="6" w:space="1" w:color="auto"/>
          <w:right w:val="single" w:sz="6" w:space="4" w:color="auto"/>
        </w:pBdr>
        <w:ind w:left="720"/>
        <w:rPr>
          <w:lang w:val="en-US"/>
        </w:rPr>
      </w:pPr>
    </w:p>
    <w:p w:rsidR="00DB1E0D" w:rsidRPr="00651083" w:rsidRDefault="00DB1E0D">
      <w:pPr>
        <w:pStyle w:val="LABFeladatcim"/>
        <w:rPr>
          <w:lang w:val="en-US"/>
        </w:rPr>
      </w:pPr>
      <w:r w:rsidRPr="00651083">
        <w:rPr>
          <w:lang w:val="en-US"/>
        </w:rPr>
        <w:t>4.</w:t>
      </w:r>
      <w:r w:rsidRPr="00651083">
        <w:rPr>
          <w:lang w:val="en-US"/>
        </w:rPr>
        <w:tab/>
      </w:r>
      <w:r w:rsidR="006400C8" w:rsidRPr="00651083">
        <w:rPr>
          <w:lang w:val="en-US"/>
        </w:rPr>
        <w:t xml:space="preserve">Effect of </w:t>
      </w:r>
      <w:proofErr w:type="spellStart"/>
      <w:r w:rsidR="006400C8" w:rsidRPr="00651083">
        <w:rPr>
          <w:lang w:val="en-US"/>
        </w:rPr>
        <w:t>noncoherent</w:t>
      </w:r>
      <w:proofErr w:type="spellEnd"/>
      <w:r w:rsidR="006400C8" w:rsidRPr="00651083">
        <w:rPr>
          <w:lang w:val="en-US"/>
        </w:rPr>
        <w:t xml:space="preserve"> sampling</w:t>
      </w:r>
    </w:p>
    <w:p w:rsidR="006E05DD" w:rsidRPr="00651083" w:rsidRDefault="006E05DD" w:rsidP="006E05DD">
      <w:pPr>
        <w:pStyle w:val="LABNormal"/>
        <w:rPr>
          <w:lang w:val="en-US"/>
        </w:rPr>
      </w:pPr>
      <w:r w:rsidRPr="00651083">
        <w:rPr>
          <w:lang w:val="en-US"/>
        </w:rPr>
        <w:t xml:space="preserve">Coherent sampling means that an integer number of periods are measured from a periodic signal. </w:t>
      </w:r>
      <w:r w:rsidR="0027452F" w:rsidRPr="00651083">
        <w:rPr>
          <w:lang w:val="en-US"/>
        </w:rPr>
        <w:t xml:space="preserve">For example, if the number of samples </w:t>
      </w:r>
      <w:proofErr w:type="gramStart"/>
      <w:r w:rsidR="0027452F" w:rsidRPr="00651083">
        <w:rPr>
          <w:lang w:val="en-US"/>
        </w:rPr>
        <w:t xml:space="preserve">is </w:t>
      </w:r>
      <m:oMath>
        <w:proofErr w:type="gramEnd"/>
        <m:r>
          <w:rPr>
            <w:rFonts w:ascii="Cambria Math" w:hAnsi="Cambria Math"/>
            <w:lang w:val="en-US"/>
          </w:rPr>
          <m:t>N</m:t>
        </m:r>
      </m:oMath>
      <w:r w:rsidR="0027452F" w:rsidRPr="00651083">
        <w:rPr>
          <w:lang w:val="en-US"/>
        </w:rPr>
        <w:t xml:space="preserve">, and we want to measure exactly </w:t>
      </w:r>
      <m:oMath>
        <m:r>
          <w:rPr>
            <w:rFonts w:ascii="Cambria Math" w:hAnsi="Cambria Math"/>
            <w:lang w:val="en-US"/>
          </w:rPr>
          <m:t>D</m:t>
        </m:r>
      </m:oMath>
      <w:r w:rsidR="0027452F" w:rsidRPr="00651083">
        <w:rPr>
          <w:lang w:val="en-US"/>
        </w:rPr>
        <w:t xml:space="preserve"> periods (</w:t>
      </w:r>
      <m:oMath>
        <m:r>
          <w:rPr>
            <w:rFonts w:ascii="Cambria Math" w:hAnsi="Cambria Math"/>
            <w:lang w:val="en-US"/>
          </w:rPr>
          <m:t>D</m:t>
        </m:r>
      </m:oMath>
      <w:r w:rsidR="0027452F" w:rsidRPr="00651083">
        <w:rPr>
          <w:lang w:val="en-US"/>
        </w:rPr>
        <w:t xml:space="preserve"> is an integer number) with </w:t>
      </w:r>
      <m:oMath>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s</m:t>
            </m:r>
          </m:sub>
        </m:sSub>
      </m:oMath>
      <w:r w:rsidR="0027452F" w:rsidRPr="00651083">
        <w:rPr>
          <w:lang w:val="en-US"/>
        </w:rPr>
        <w:t xml:space="preserve"> sampling frequency, then the signal frequency can be expressed using the following equation:</w:t>
      </w:r>
    </w:p>
    <w:p w:rsidR="006E05DD" w:rsidRPr="00651083" w:rsidRDefault="003147F1" w:rsidP="006E4F0C">
      <w:pPr>
        <w:overflowPunct/>
        <w:autoSpaceDE/>
        <w:autoSpaceDN/>
        <w:adjustRightInd/>
        <w:textAlignment w:val="auto"/>
        <w:rPr>
          <w:lang w:val="en-US"/>
        </w:rPr>
      </w:pPr>
      <m:oMathPara>
        <m:oMath>
          <m:f>
            <m:fPr>
              <m:ctrlPr>
                <w:rPr>
                  <w:rFonts w:ascii="Cambria Math" w:hAnsi="Cambria Math"/>
                  <w:i/>
                  <w:lang w:val="en-US"/>
                </w:rPr>
              </m:ctrlPr>
            </m:fPr>
            <m:num>
              <m:r>
                <w:rPr>
                  <w:rFonts w:ascii="Cambria Math" w:hAnsi="Cambria Math"/>
                  <w:lang w:val="en-US"/>
                </w:rPr>
                <m:t>D</m:t>
              </m:r>
            </m:num>
            <m:den>
              <m:r>
                <w:rPr>
                  <w:rFonts w:ascii="Cambria Math" w:hAnsi="Cambria Math"/>
                  <w:lang w:val="en-US"/>
                </w:rPr>
                <m:t>N</m:t>
              </m:r>
            </m:den>
          </m:f>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x</m:t>
                  </m:r>
                </m:sub>
              </m:sSub>
            </m:num>
            <m:den>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s</m:t>
                  </m:r>
                </m:sub>
              </m:sSub>
            </m:den>
          </m:f>
          <m:r>
            <w:rPr>
              <w:rFonts w:ascii="Cambria Math" w:hAnsi="Cambria Math"/>
              <w:lang w:val="en-US"/>
            </w:rPr>
            <m:t>.</m:t>
          </m:r>
        </m:oMath>
      </m:oMathPara>
    </w:p>
    <w:p w:rsidR="00DB1E0D" w:rsidRPr="00651083" w:rsidRDefault="00DB1E0D">
      <w:pPr>
        <w:pStyle w:val="LABFeladatutasitas"/>
        <w:tabs>
          <w:tab w:val="clear" w:pos="788"/>
          <w:tab w:val="clear" w:pos="1077"/>
        </w:tabs>
        <w:ind w:left="863"/>
        <w:rPr>
          <w:lang w:val="en-US"/>
        </w:rPr>
      </w:pPr>
      <w:r w:rsidRPr="00651083">
        <w:rPr>
          <w:lang w:val="en-US"/>
        </w:rPr>
        <w:tab/>
      </w:r>
      <w:r w:rsidR="00C47EA0" w:rsidRPr="00651083">
        <w:rPr>
          <w:lang w:val="en-US"/>
        </w:rPr>
        <w:t>Based on your measurement records, determine whether each record was sampled coherently or not</w:t>
      </w:r>
      <w:r w:rsidRPr="00651083">
        <w:rPr>
          <w:lang w:val="en-US"/>
        </w:rPr>
        <w:t>!</w:t>
      </w:r>
      <w:r w:rsidR="00C47EA0" w:rsidRPr="00651083">
        <w:rPr>
          <w:lang w:val="en-US"/>
        </w:rPr>
        <w:t xml:space="preserve"> Try to estimate the signal frequency in both cases assuming </w:t>
      </w:r>
      <m:oMath>
        <m:r>
          <w:rPr>
            <w:rFonts w:ascii="Cambria Math" w:hAnsi="Cambria Math"/>
            <w:lang w:val="en-US"/>
          </w:rPr>
          <m:t>N=8192</m:t>
        </m:r>
      </m:oMath>
      <w:r w:rsidR="00C47EA0" w:rsidRPr="00651083">
        <w:rPr>
          <w:lang w:val="en-US"/>
        </w:rPr>
        <w:t xml:space="preserve"> samples were measured, and the value of the sampling frequency </w:t>
      </w:r>
      <w:proofErr w:type="gramStart"/>
      <w:r w:rsidR="00C47EA0" w:rsidRPr="00651083">
        <w:rPr>
          <w:lang w:val="en-US"/>
        </w:rPr>
        <w:t xml:space="preserve">is </w:t>
      </w:r>
      <m:oMath>
        <w:proofErr w:type="gramEnd"/>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s</m:t>
            </m:r>
          </m:sub>
        </m:sSub>
        <m:r>
          <w:rPr>
            <w:rFonts w:ascii="Cambria Math" w:hAnsi="Cambria Math"/>
            <w:lang w:val="en-US"/>
          </w:rPr>
          <m:t>=115200 Hz</m:t>
        </m:r>
      </m:oMath>
      <w:r w:rsidR="00C47EA0" w:rsidRPr="00651083">
        <w:rPr>
          <w:lang w:val="en-US"/>
        </w:rPr>
        <w:t>.</w:t>
      </w:r>
    </w:p>
    <w:p w:rsidR="002E2E02" w:rsidRPr="00651083" w:rsidRDefault="002E2E02">
      <w:pPr>
        <w:pStyle w:val="LABFeladatutasitas"/>
        <w:tabs>
          <w:tab w:val="clear" w:pos="788"/>
          <w:tab w:val="clear" w:pos="1077"/>
        </w:tabs>
        <w:ind w:left="863"/>
        <w:rPr>
          <w:lang w:val="en-US"/>
        </w:rPr>
      </w:pPr>
      <w:hyperlink r:id="rId12" w:history="1">
        <w:r w:rsidRPr="00651083">
          <w:rPr>
            <w:rStyle w:val="Hyperlink"/>
            <w:lang w:val="en-US"/>
          </w:rPr>
          <w:t>https://web.microsoftstream.com/video/6d6951cf-b3c1-42b7-b477-0c940140d586</w:t>
        </w:r>
      </w:hyperlink>
    </w:p>
    <w:p w:rsidR="002E2E02" w:rsidRPr="00651083" w:rsidRDefault="002E2E02">
      <w:pPr>
        <w:pStyle w:val="LABFeladatutasitas"/>
        <w:tabs>
          <w:tab w:val="clear" w:pos="788"/>
          <w:tab w:val="clear" w:pos="1077"/>
        </w:tabs>
        <w:ind w:left="863"/>
        <w:rPr>
          <w:lang w:val="en-US"/>
        </w:rPr>
      </w:pPr>
    </w:p>
    <w:p w:rsidR="00DB1E0D" w:rsidRPr="00651083" w:rsidRDefault="00341187">
      <w:pPr>
        <w:pBdr>
          <w:top w:val="single" w:sz="6" w:space="1" w:color="auto"/>
          <w:left w:val="single" w:sz="6" w:space="4" w:color="auto"/>
          <w:bottom w:val="single" w:sz="6" w:space="1" w:color="auto"/>
          <w:right w:val="single" w:sz="6" w:space="4" w:color="auto"/>
        </w:pBdr>
        <w:ind w:left="720"/>
        <w:rPr>
          <w:lang w:val="en-US"/>
        </w:rPr>
      </w:pPr>
      <w:r w:rsidRPr="00651083">
        <w:rPr>
          <w:lang w:val="en-US"/>
        </w:rPr>
        <w:t>Measurement record plots</w:t>
      </w:r>
      <w:r w:rsidR="00DB1E0D" w:rsidRPr="00651083">
        <w:rPr>
          <w:lang w:val="en-US"/>
        </w:rPr>
        <w:t>:</w:t>
      </w:r>
    </w:p>
    <w:p w:rsidR="00DB1E0D" w:rsidRPr="00651083" w:rsidRDefault="00DB1E0D">
      <w:pPr>
        <w:pBdr>
          <w:top w:val="single" w:sz="6" w:space="1" w:color="auto"/>
          <w:left w:val="single" w:sz="6" w:space="4" w:color="auto"/>
          <w:bottom w:val="single" w:sz="6" w:space="1" w:color="auto"/>
          <w:right w:val="single" w:sz="6" w:space="4" w:color="auto"/>
        </w:pBdr>
        <w:ind w:left="720"/>
        <w:rPr>
          <w:lang w:val="en-US"/>
        </w:rPr>
      </w:pPr>
    </w:p>
    <w:p w:rsidR="00DB1E0D" w:rsidRPr="00651083" w:rsidRDefault="00341187">
      <w:pPr>
        <w:pBdr>
          <w:top w:val="single" w:sz="6" w:space="1" w:color="auto"/>
          <w:left w:val="single" w:sz="6" w:space="4" w:color="auto"/>
          <w:bottom w:val="single" w:sz="6" w:space="1" w:color="auto"/>
          <w:right w:val="single" w:sz="6" w:space="4" w:color="auto"/>
        </w:pBdr>
        <w:ind w:left="720"/>
        <w:rPr>
          <w:lang w:val="en-US"/>
        </w:rPr>
      </w:pPr>
      <w:r w:rsidRPr="00651083">
        <w:rPr>
          <w:lang w:val="en-US"/>
        </w:rPr>
        <w:t>The estimated number of periods, and signal frequencies</w:t>
      </w:r>
      <w:bookmarkStart w:id="1" w:name="_GoBack"/>
      <w:bookmarkEnd w:id="1"/>
      <w:r w:rsidR="00DB1E0D" w:rsidRPr="00651083">
        <w:rPr>
          <w:lang w:val="en-US"/>
        </w:rPr>
        <w:t>:</w:t>
      </w:r>
    </w:p>
    <w:p w:rsidR="00DB1E0D" w:rsidRPr="00651083" w:rsidRDefault="00DB1E0D">
      <w:pPr>
        <w:pBdr>
          <w:top w:val="single" w:sz="6" w:space="1" w:color="auto"/>
          <w:left w:val="single" w:sz="6" w:space="4" w:color="auto"/>
          <w:bottom w:val="single" w:sz="6" w:space="1" w:color="auto"/>
          <w:right w:val="single" w:sz="6" w:space="4" w:color="auto"/>
        </w:pBdr>
        <w:ind w:left="720"/>
        <w:rPr>
          <w:lang w:val="en-US"/>
        </w:rPr>
      </w:pPr>
    </w:p>
    <w:p w:rsidR="00DB1E0D" w:rsidRPr="00651083" w:rsidRDefault="00DB1E0D">
      <w:pPr>
        <w:pBdr>
          <w:top w:val="single" w:sz="6" w:space="1" w:color="auto"/>
          <w:left w:val="single" w:sz="6" w:space="4" w:color="auto"/>
          <w:bottom w:val="single" w:sz="6" w:space="1" w:color="auto"/>
          <w:right w:val="single" w:sz="6" w:space="4" w:color="auto"/>
        </w:pBdr>
        <w:ind w:left="720"/>
        <w:rPr>
          <w:lang w:val="en-US"/>
        </w:rPr>
      </w:pPr>
    </w:p>
    <w:p w:rsidR="00DB1E0D" w:rsidRPr="00651083" w:rsidRDefault="00DB1E0D">
      <w:pPr>
        <w:pBdr>
          <w:top w:val="single" w:sz="6" w:space="1" w:color="auto"/>
          <w:left w:val="single" w:sz="6" w:space="4" w:color="auto"/>
          <w:bottom w:val="single" w:sz="6" w:space="1" w:color="auto"/>
          <w:right w:val="single" w:sz="6" w:space="4" w:color="auto"/>
        </w:pBdr>
        <w:ind w:left="720"/>
        <w:rPr>
          <w:lang w:val="en-US"/>
        </w:rPr>
      </w:pPr>
      <w:r w:rsidRPr="00651083">
        <w:rPr>
          <w:lang w:val="en-US"/>
        </w:rPr>
        <w:t>And, at last, now we know this:</w:t>
      </w:r>
    </w:p>
    <w:p w:rsidR="00DB1E0D" w:rsidRPr="00651083" w:rsidRDefault="00DB1E0D">
      <w:pPr>
        <w:pBdr>
          <w:top w:val="single" w:sz="6" w:space="1" w:color="auto"/>
          <w:left w:val="single" w:sz="6" w:space="4" w:color="auto"/>
          <w:bottom w:val="single" w:sz="6" w:space="1" w:color="auto"/>
          <w:right w:val="single" w:sz="6" w:space="4" w:color="auto"/>
        </w:pBdr>
        <w:ind w:left="720"/>
        <w:rPr>
          <w:lang w:val="en-US"/>
        </w:rPr>
      </w:pPr>
    </w:p>
    <w:p w:rsidR="00DB1E0D" w:rsidRPr="00651083" w:rsidRDefault="00DB1E0D">
      <w:pPr>
        <w:pBdr>
          <w:top w:val="single" w:sz="6" w:space="1" w:color="auto"/>
          <w:left w:val="single" w:sz="6" w:space="4" w:color="auto"/>
          <w:bottom w:val="single" w:sz="6" w:space="1" w:color="auto"/>
          <w:right w:val="single" w:sz="6" w:space="4" w:color="auto"/>
        </w:pBdr>
        <w:ind w:left="720"/>
        <w:rPr>
          <w:lang w:val="en-US"/>
        </w:rPr>
      </w:pPr>
    </w:p>
    <w:p w:rsidR="0045594F" w:rsidRPr="00651083" w:rsidRDefault="0045594F" w:rsidP="0045594F">
      <w:pPr>
        <w:pStyle w:val="LABFeladatutasitas"/>
        <w:jc w:val="center"/>
        <w:rPr>
          <w:lang w:val="en-US"/>
        </w:rPr>
      </w:pPr>
    </w:p>
    <w:p w:rsidR="0045594F" w:rsidRPr="00651083" w:rsidRDefault="0045594F" w:rsidP="0045594F">
      <w:pPr>
        <w:pStyle w:val="LABFeladatutasitas"/>
        <w:jc w:val="center"/>
        <w:rPr>
          <w:lang w:val="en-US"/>
        </w:rPr>
      </w:pPr>
    </w:p>
    <w:p w:rsidR="00DB1E0D" w:rsidRPr="00651083" w:rsidRDefault="0045594F" w:rsidP="0045594F">
      <w:pPr>
        <w:pStyle w:val="LABFeladatutasitas"/>
        <w:jc w:val="center"/>
        <w:rPr>
          <w:lang w:val="en-US"/>
        </w:rPr>
      </w:pPr>
      <w:proofErr w:type="gramStart"/>
      <w:r w:rsidRPr="00651083">
        <w:rPr>
          <w:lang w:val="en-US"/>
        </w:rPr>
        <w:t>The End.</w:t>
      </w:r>
      <w:proofErr w:type="gramEnd"/>
    </w:p>
    <w:sectPr w:rsidR="00DB1E0D" w:rsidRPr="00651083" w:rsidSect="0045594F">
      <w:headerReference w:type="default" r:id="rId13"/>
      <w:pgSz w:w="11907" w:h="16840" w:code="9"/>
      <w:pgMar w:top="1418" w:right="1134" w:bottom="1134" w:left="1134" w:header="567" w:footer="851"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55F6" w:rsidRDefault="007F55F6">
      <w:pPr>
        <w:spacing w:before="0"/>
      </w:pPr>
      <w:r>
        <w:separator/>
      </w:r>
    </w:p>
  </w:endnote>
  <w:endnote w:type="continuationSeparator" w:id="0">
    <w:p w:rsidR="007F55F6" w:rsidRDefault="007F55F6">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55F6" w:rsidRDefault="007F55F6">
      <w:r>
        <w:separator/>
      </w:r>
    </w:p>
  </w:footnote>
  <w:footnote w:type="continuationSeparator" w:id="0">
    <w:p w:rsidR="007F55F6" w:rsidRDefault="007F55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E0D" w:rsidRDefault="00DB1E0D" w:rsidP="0045594F">
    <w:pPr>
      <w:pStyle w:val="LABFejresz"/>
      <w:pBdr>
        <w:bottom w:val="single" w:sz="4" w:space="1" w:color="auto"/>
      </w:pBdr>
      <w:tabs>
        <w:tab w:val="clear" w:pos="4111"/>
        <w:tab w:val="clear" w:pos="8222"/>
        <w:tab w:val="right" w:pos="9639"/>
      </w:tabs>
      <w:spacing w:before="0"/>
    </w:pPr>
    <w:proofErr w:type="spellStart"/>
    <w:r>
      <w:t>Exercise</w:t>
    </w:r>
    <w:proofErr w:type="spellEnd"/>
    <w:r>
      <w:t xml:space="preserve"> </w:t>
    </w:r>
    <w:proofErr w:type="spellStart"/>
    <w:r>
      <w:t>Report</w:t>
    </w:r>
    <w:proofErr w:type="spellEnd"/>
    <w:r>
      <w:tab/>
    </w:r>
    <w:r w:rsidR="002D1412">
      <w:rPr>
        <w:lang w:val="en-US"/>
      </w:rPr>
      <w:t>“</w:t>
    </w:r>
    <w:r>
      <w:t>A/D and D/</w:t>
    </w:r>
    <w:proofErr w:type="gramStart"/>
    <w:r>
      <w:t>A</w:t>
    </w:r>
    <w:proofErr w:type="gramEnd"/>
    <w:r>
      <w:t xml:space="preserve"> </w:t>
    </w:r>
    <w:proofErr w:type="spellStart"/>
    <w:r>
      <w:t>convereters</w:t>
    </w:r>
    <w:proofErr w:type="spellEnd"/>
    <w:r w:rsidR="002D1412">
      <w:t>”  (#7)</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printFractionalCharacterWidth/>
  <w:proofState w:spelling="clean" w:grammar="clean"/>
  <w:defaultTabStop w:val="720"/>
  <w:hyphenationZone w:val="425"/>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balanceSingleByteDoubleByteWidth/>
    <w:doNotLeaveBackslashAlone/>
    <w:ulTrailSpace/>
    <w:doNotExpandShiftReturn/>
  </w:compat>
  <w:rsids>
    <w:rsidRoot w:val="002D1412"/>
    <w:rsid w:val="000524AF"/>
    <w:rsid w:val="000C2BE0"/>
    <w:rsid w:val="00112A26"/>
    <w:rsid w:val="00157FE4"/>
    <w:rsid w:val="001D3481"/>
    <w:rsid w:val="00247399"/>
    <w:rsid w:val="0027452F"/>
    <w:rsid w:val="0029039C"/>
    <w:rsid w:val="002D1412"/>
    <w:rsid w:val="002E2E02"/>
    <w:rsid w:val="002E372A"/>
    <w:rsid w:val="003147F1"/>
    <w:rsid w:val="00340C6C"/>
    <w:rsid w:val="00341187"/>
    <w:rsid w:val="00375C38"/>
    <w:rsid w:val="003933FE"/>
    <w:rsid w:val="004041AA"/>
    <w:rsid w:val="004069CB"/>
    <w:rsid w:val="00440C7D"/>
    <w:rsid w:val="0045594F"/>
    <w:rsid w:val="00477739"/>
    <w:rsid w:val="004E70E7"/>
    <w:rsid w:val="004E76B8"/>
    <w:rsid w:val="005130A8"/>
    <w:rsid w:val="00535E45"/>
    <w:rsid w:val="00545307"/>
    <w:rsid w:val="0055002E"/>
    <w:rsid w:val="00572E4F"/>
    <w:rsid w:val="005C31F6"/>
    <w:rsid w:val="005C69A7"/>
    <w:rsid w:val="005D7DC5"/>
    <w:rsid w:val="00602433"/>
    <w:rsid w:val="006400C8"/>
    <w:rsid w:val="00647C71"/>
    <w:rsid w:val="00651083"/>
    <w:rsid w:val="006607F4"/>
    <w:rsid w:val="006D3588"/>
    <w:rsid w:val="006E05DD"/>
    <w:rsid w:val="006E4F0C"/>
    <w:rsid w:val="006E6979"/>
    <w:rsid w:val="00751ADD"/>
    <w:rsid w:val="007F55F6"/>
    <w:rsid w:val="008219BC"/>
    <w:rsid w:val="0085589D"/>
    <w:rsid w:val="008743A9"/>
    <w:rsid w:val="008B20B0"/>
    <w:rsid w:val="0094165C"/>
    <w:rsid w:val="009A4AB5"/>
    <w:rsid w:val="00A22350"/>
    <w:rsid w:val="00A30795"/>
    <w:rsid w:val="00AE6EF2"/>
    <w:rsid w:val="00AF4DCE"/>
    <w:rsid w:val="00B06C8F"/>
    <w:rsid w:val="00B76C03"/>
    <w:rsid w:val="00BB1CDE"/>
    <w:rsid w:val="00C03248"/>
    <w:rsid w:val="00C47EA0"/>
    <w:rsid w:val="00D0305A"/>
    <w:rsid w:val="00D0786D"/>
    <w:rsid w:val="00DB1E0D"/>
    <w:rsid w:val="00DB6AC2"/>
    <w:rsid w:val="00DB78E2"/>
    <w:rsid w:val="00E250E8"/>
    <w:rsid w:val="00F71DD3"/>
    <w:rsid w:val="00F96036"/>
    <w:rsid w:val="00FA49D7"/>
    <w:rsid w:val="00FB4EFB"/>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7F1"/>
    <w:pPr>
      <w:overflowPunct w:val="0"/>
      <w:autoSpaceDE w:val="0"/>
      <w:autoSpaceDN w:val="0"/>
      <w:adjustRightInd w:val="0"/>
      <w:spacing w:before="120"/>
      <w:jc w:val="both"/>
      <w:textAlignment w:val="baseline"/>
    </w:pPr>
    <w:rPr>
      <w:rFonts w:ascii="Times New Roman" w:hAnsi="Times New Roman"/>
      <w:sz w:val="22"/>
      <w:lang w:eastAsia="en-US"/>
    </w:rPr>
  </w:style>
  <w:style w:type="paragraph" w:styleId="Heading1">
    <w:name w:val="heading 1"/>
    <w:basedOn w:val="Normal"/>
    <w:next w:val="Normal"/>
    <w:qFormat/>
    <w:rsid w:val="003147F1"/>
    <w:pPr>
      <w:keepNext/>
      <w:spacing w:before="240" w:after="60"/>
      <w:jc w:val="center"/>
      <w:outlineLvl w:val="0"/>
    </w:pPr>
    <w:rPr>
      <w:rFonts w:ascii="Arial" w:hAnsi="Arial"/>
      <w:b/>
      <w:sz w:val="48"/>
    </w:rPr>
  </w:style>
  <w:style w:type="paragraph" w:styleId="Heading2">
    <w:name w:val="heading 2"/>
    <w:basedOn w:val="Normal"/>
    <w:next w:val="Normal"/>
    <w:qFormat/>
    <w:rsid w:val="003147F1"/>
    <w:pPr>
      <w:keepNext/>
      <w:spacing w:before="240" w:after="60"/>
      <w:jc w:val="center"/>
      <w:outlineLvl w:val="1"/>
    </w:pPr>
    <w:rPr>
      <w:rFonts w:ascii="Arial" w:hAnsi="Arial"/>
      <w:b/>
      <w:i/>
      <w:sz w:val="32"/>
    </w:rPr>
  </w:style>
  <w:style w:type="paragraph" w:styleId="Heading3">
    <w:name w:val="heading 3"/>
    <w:basedOn w:val="Normal"/>
    <w:next w:val="Normal"/>
    <w:qFormat/>
    <w:rsid w:val="003147F1"/>
    <w:pPr>
      <w:keepNext/>
      <w:spacing w:before="240" w:after="60"/>
      <w:outlineLvl w:val="2"/>
    </w:pPr>
    <w:rPr>
      <w:rFonts w:ascii="Arial" w:hAnsi="Arial"/>
      <w:b/>
      <w:i/>
      <w:sz w:val="28"/>
    </w:rPr>
  </w:style>
  <w:style w:type="paragraph" w:styleId="Heading4">
    <w:name w:val="heading 4"/>
    <w:basedOn w:val="Normal"/>
    <w:next w:val="Normal"/>
    <w:qFormat/>
    <w:rsid w:val="003147F1"/>
    <w:pPr>
      <w:keepNext/>
      <w:spacing w:before="240" w:after="60"/>
      <w:outlineLvl w:val="3"/>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semiHidden/>
    <w:rsid w:val="003147F1"/>
    <w:pPr>
      <w:spacing w:line="360" w:lineRule="atLeast"/>
      <w:ind w:left="480"/>
    </w:pPr>
  </w:style>
  <w:style w:type="paragraph" w:styleId="TOC2">
    <w:name w:val="toc 2"/>
    <w:basedOn w:val="Normal"/>
    <w:next w:val="Normal"/>
    <w:semiHidden/>
    <w:rsid w:val="003147F1"/>
    <w:pPr>
      <w:spacing w:line="360" w:lineRule="atLeast"/>
      <w:ind w:left="245"/>
    </w:pPr>
  </w:style>
  <w:style w:type="paragraph" w:styleId="TOC1">
    <w:name w:val="toc 1"/>
    <w:basedOn w:val="Normal"/>
    <w:next w:val="Normal"/>
    <w:semiHidden/>
    <w:rsid w:val="003147F1"/>
    <w:pPr>
      <w:spacing w:line="360" w:lineRule="atLeast"/>
    </w:pPr>
  </w:style>
  <w:style w:type="paragraph" w:styleId="Footer">
    <w:name w:val="footer"/>
    <w:basedOn w:val="Normal"/>
    <w:semiHidden/>
    <w:rsid w:val="003147F1"/>
    <w:pPr>
      <w:tabs>
        <w:tab w:val="center" w:pos="4320"/>
        <w:tab w:val="right" w:pos="8640"/>
      </w:tabs>
    </w:pPr>
  </w:style>
  <w:style w:type="paragraph" w:styleId="Header">
    <w:name w:val="header"/>
    <w:basedOn w:val="Normal"/>
    <w:semiHidden/>
    <w:rsid w:val="003147F1"/>
    <w:pPr>
      <w:tabs>
        <w:tab w:val="center" w:pos="4153"/>
        <w:tab w:val="right" w:pos="8306"/>
      </w:tabs>
    </w:pPr>
  </w:style>
  <w:style w:type="paragraph" w:styleId="PlainText">
    <w:name w:val="Plain Text"/>
    <w:basedOn w:val="Normal"/>
    <w:rsid w:val="003147F1"/>
    <w:rPr>
      <w:rFonts w:ascii="Courier New" w:hAnsi="Courier New"/>
    </w:rPr>
  </w:style>
  <w:style w:type="paragraph" w:customStyle="1" w:styleId="StlusBal025Fgg">
    <w:name w:val="Stílus Bal:  0.25&quot; Függõ"/>
    <w:basedOn w:val="Normal"/>
    <w:rsid w:val="003147F1"/>
    <w:pPr>
      <w:ind w:left="720" w:hanging="360"/>
    </w:pPr>
  </w:style>
  <w:style w:type="paragraph" w:customStyle="1" w:styleId="StlusStlusBal025">
    <w:name w:val="Stílus Stílus Bal:  0.25"/>
    <w:basedOn w:val="StlusBal025Fgg"/>
    <w:rsid w:val="003147F1"/>
    <w:rPr>
      <w:b/>
    </w:rPr>
  </w:style>
  <w:style w:type="paragraph" w:customStyle="1" w:styleId="LABAbracim">
    <w:name w:val="LAB Abra cim"/>
    <w:basedOn w:val="LABNormal"/>
    <w:next w:val="LABNormal"/>
    <w:rsid w:val="003147F1"/>
    <w:pPr>
      <w:spacing w:after="480"/>
      <w:jc w:val="center"/>
    </w:pPr>
  </w:style>
  <w:style w:type="paragraph" w:customStyle="1" w:styleId="LABNormal">
    <w:name w:val="LAB Normal"/>
    <w:rsid w:val="003147F1"/>
    <w:pPr>
      <w:overflowPunct w:val="0"/>
      <w:autoSpaceDE w:val="0"/>
      <w:autoSpaceDN w:val="0"/>
      <w:adjustRightInd w:val="0"/>
      <w:spacing w:before="120"/>
      <w:jc w:val="both"/>
      <w:textAlignment w:val="baseline"/>
    </w:pPr>
    <w:rPr>
      <w:rFonts w:ascii="Times New Roman" w:hAnsi="Times New Roman"/>
      <w:sz w:val="22"/>
      <w:lang w:eastAsia="en-US"/>
    </w:rPr>
  </w:style>
  <w:style w:type="paragraph" w:customStyle="1" w:styleId="LABAbramaga">
    <w:name w:val="LAB Abra maga"/>
    <w:basedOn w:val="LABNormal"/>
    <w:next w:val="LABAbracim"/>
    <w:rsid w:val="003147F1"/>
    <w:pPr>
      <w:spacing w:before="480" w:after="120"/>
      <w:jc w:val="center"/>
    </w:pPr>
  </w:style>
  <w:style w:type="paragraph" w:customStyle="1" w:styleId="LABMerescime">
    <w:name w:val="LAB Meres cime"/>
    <w:basedOn w:val="LABNormal"/>
    <w:next w:val="Normal"/>
    <w:rsid w:val="003147F1"/>
    <w:pPr>
      <w:keepNext/>
      <w:keepLines/>
      <w:spacing w:before="240" w:after="480"/>
      <w:jc w:val="center"/>
    </w:pPr>
    <w:rPr>
      <w:b/>
      <w:sz w:val="40"/>
    </w:rPr>
  </w:style>
  <w:style w:type="paragraph" w:customStyle="1" w:styleId="LABMeressorszama">
    <w:name w:val="LAB Meres sorszama"/>
    <w:basedOn w:val="LABNormal"/>
    <w:rsid w:val="003147F1"/>
    <w:pPr>
      <w:keepNext/>
      <w:keepLines/>
      <w:spacing w:after="240"/>
      <w:jc w:val="center"/>
    </w:pPr>
    <w:rPr>
      <w:b/>
      <w:sz w:val="32"/>
    </w:rPr>
  </w:style>
  <w:style w:type="paragraph" w:customStyle="1" w:styleId="LABAlbekezdescim">
    <w:name w:val="LAB Albekezdes cim"/>
    <w:basedOn w:val="LABNormal"/>
    <w:next w:val="LABNormal"/>
    <w:rsid w:val="003147F1"/>
    <w:pPr>
      <w:keepNext/>
      <w:keepLines/>
    </w:pPr>
    <w:rPr>
      <w:b/>
    </w:rPr>
  </w:style>
  <w:style w:type="paragraph" w:customStyle="1" w:styleId="LABFejresz">
    <w:name w:val="LAB Fejresz"/>
    <w:basedOn w:val="LABNormal"/>
    <w:rsid w:val="003147F1"/>
    <w:pPr>
      <w:tabs>
        <w:tab w:val="center" w:pos="4111"/>
        <w:tab w:val="right" w:pos="8222"/>
      </w:tabs>
    </w:pPr>
  </w:style>
  <w:style w:type="paragraph" w:customStyle="1" w:styleId="LABMuszer">
    <w:name w:val="LAB Muszer"/>
    <w:basedOn w:val="LABNormal"/>
    <w:rsid w:val="003147F1"/>
    <w:pPr>
      <w:jc w:val="left"/>
    </w:pPr>
  </w:style>
  <w:style w:type="paragraph" w:customStyle="1" w:styleId="LABNagybekezdescim">
    <w:name w:val="LAB Nagybekezdes cim"/>
    <w:basedOn w:val="LABNormal"/>
    <w:next w:val="LABNormal"/>
    <w:rsid w:val="003147F1"/>
    <w:pPr>
      <w:keepNext/>
      <w:keepLines/>
      <w:spacing w:before="480" w:after="120"/>
      <w:ind w:left="-425"/>
    </w:pPr>
    <w:rPr>
      <w:b/>
      <w:sz w:val="28"/>
    </w:rPr>
  </w:style>
  <w:style w:type="paragraph" w:customStyle="1" w:styleId="LABMvezAlcim">
    <w:name w:val="LAB MvezAlcim"/>
    <w:basedOn w:val="LABNormal"/>
    <w:rsid w:val="003147F1"/>
    <w:pPr>
      <w:spacing w:before="0" w:after="480"/>
      <w:jc w:val="center"/>
    </w:pPr>
    <w:rPr>
      <w:b/>
      <w:smallCaps/>
      <w:sz w:val="28"/>
    </w:rPr>
  </w:style>
  <w:style w:type="paragraph" w:customStyle="1" w:styleId="LABJkvFejlec">
    <w:name w:val="LAB JkvFejlec"/>
    <w:basedOn w:val="LABNormal"/>
    <w:rsid w:val="003147F1"/>
  </w:style>
  <w:style w:type="paragraph" w:customStyle="1" w:styleId="LABJkVFejlecVastag">
    <w:name w:val="LAB JkVFejlecVastag"/>
    <w:basedOn w:val="LABJkvFejlec"/>
    <w:rsid w:val="003147F1"/>
    <w:pPr>
      <w:spacing w:before="240"/>
    </w:pPr>
    <w:rPr>
      <w:b/>
      <w:sz w:val="24"/>
      <w:lang w:val="en-US"/>
    </w:rPr>
  </w:style>
  <w:style w:type="paragraph" w:customStyle="1" w:styleId="feladatutasitas">
    <w:name w:val="feladat_utasitas"/>
    <w:basedOn w:val="Normal"/>
    <w:rsid w:val="003147F1"/>
    <w:pPr>
      <w:tabs>
        <w:tab w:val="left" w:pos="788"/>
        <w:tab w:val="left" w:pos="851"/>
      </w:tabs>
      <w:ind w:left="792" w:hanging="432"/>
    </w:pPr>
    <w:rPr>
      <w:rFonts w:ascii="Arial" w:hAnsi="Arial"/>
      <w:sz w:val="21"/>
    </w:rPr>
  </w:style>
  <w:style w:type="paragraph" w:customStyle="1" w:styleId="LABFeladatal-utasitas">
    <w:name w:val="LAB Feladat_al-utasitas"/>
    <w:basedOn w:val="LABNormal"/>
    <w:rsid w:val="003147F1"/>
    <w:pPr>
      <w:tabs>
        <w:tab w:val="left" w:pos="1406"/>
        <w:tab w:val="left" w:pos="2160"/>
      </w:tabs>
      <w:ind w:left="1418" w:hanging="698"/>
    </w:pPr>
    <w:rPr>
      <w:rFonts w:ascii="Arial" w:hAnsi="Arial"/>
      <w:sz w:val="21"/>
    </w:rPr>
  </w:style>
  <w:style w:type="paragraph" w:customStyle="1" w:styleId="LABFeladatcim">
    <w:name w:val="LAB Feladat_cim"/>
    <w:basedOn w:val="LABNormal"/>
    <w:rsid w:val="003147F1"/>
    <w:pPr>
      <w:keepNext/>
      <w:keepLines/>
      <w:tabs>
        <w:tab w:val="left" w:pos="357"/>
      </w:tabs>
      <w:spacing w:before="240"/>
      <w:ind w:left="357" w:hanging="357"/>
    </w:pPr>
    <w:rPr>
      <w:b/>
      <w:sz w:val="24"/>
    </w:rPr>
  </w:style>
  <w:style w:type="paragraph" w:customStyle="1" w:styleId="LABFeladatmagyarazat">
    <w:name w:val="LAB Feladat_magyarazat"/>
    <w:basedOn w:val="LABNormal"/>
    <w:rsid w:val="003147F1"/>
    <w:pPr>
      <w:tabs>
        <w:tab w:val="left" w:pos="357"/>
        <w:tab w:val="left" w:pos="788"/>
        <w:tab w:val="left" w:pos="1406"/>
      </w:tabs>
    </w:pPr>
  </w:style>
  <w:style w:type="paragraph" w:customStyle="1" w:styleId="LABFeladatutasitas">
    <w:name w:val="LAB Feladat_utasitas"/>
    <w:basedOn w:val="LABNormal"/>
    <w:rsid w:val="003147F1"/>
    <w:pPr>
      <w:tabs>
        <w:tab w:val="left" w:pos="788"/>
        <w:tab w:val="left" w:pos="1077"/>
      </w:tabs>
      <w:ind w:left="794" w:hanging="437"/>
    </w:pPr>
    <w:rPr>
      <w:rFonts w:ascii="Arial" w:hAnsi="Arial"/>
      <w:sz w:val="21"/>
    </w:rPr>
  </w:style>
  <w:style w:type="paragraph" w:customStyle="1" w:styleId="LABHivatkozas">
    <w:name w:val="LAB Hivatkozas"/>
    <w:basedOn w:val="LABNormal"/>
    <w:rsid w:val="003147F1"/>
    <w:pPr>
      <w:tabs>
        <w:tab w:val="left" w:pos="567"/>
      </w:tabs>
      <w:ind w:left="567" w:hanging="567"/>
    </w:pPr>
  </w:style>
  <w:style w:type="paragraph" w:styleId="BodyTextIndent">
    <w:name w:val="Body Text Indent"/>
    <w:basedOn w:val="Normal"/>
    <w:semiHidden/>
    <w:rsid w:val="003147F1"/>
    <w:pPr>
      <w:pBdr>
        <w:top w:val="single" w:sz="6" w:space="1" w:color="auto"/>
        <w:left w:val="single" w:sz="6" w:space="4" w:color="auto"/>
        <w:bottom w:val="single" w:sz="6" w:space="1" w:color="auto"/>
        <w:right w:val="single" w:sz="6" w:space="4" w:color="auto"/>
      </w:pBdr>
      <w:ind w:left="720"/>
      <w:jc w:val="left"/>
    </w:pPr>
    <w:rPr>
      <w:rFonts w:ascii="Courier" w:hAnsi="Courier"/>
      <w:sz w:val="20"/>
    </w:rPr>
  </w:style>
  <w:style w:type="paragraph" w:customStyle="1" w:styleId="Matlab">
    <w:name w:val="Matlab"/>
    <w:basedOn w:val="Normal"/>
    <w:rsid w:val="003147F1"/>
    <w:pPr>
      <w:pBdr>
        <w:top w:val="single" w:sz="6" w:space="1" w:color="auto"/>
        <w:left w:val="single" w:sz="6" w:space="4" w:color="auto"/>
        <w:bottom w:val="single" w:sz="6" w:space="1" w:color="auto"/>
        <w:right w:val="single" w:sz="6" w:space="4" w:color="auto"/>
      </w:pBdr>
      <w:spacing w:before="0"/>
      <w:ind w:left="720"/>
    </w:pPr>
    <w:rPr>
      <w:rFonts w:ascii="Courier" w:hAnsi="Courier"/>
      <w:sz w:val="20"/>
    </w:rPr>
  </w:style>
  <w:style w:type="character" w:styleId="PlaceholderText">
    <w:name w:val="Placeholder Text"/>
    <w:basedOn w:val="DefaultParagraphFont"/>
    <w:uiPriority w:val="99"/>
    <w:semiHidden/>
    <w:rsid w:val="00C47EA0"/>
    <w:rPr>
      <w:color w:val="808080"/>
    </w:rPr>
  </w:style>
  <w:style w:type="character" w:styleId="Hyperlink">
    <w:name w:val="Hyperlink"/>
    <w:basedOn w:val="DefaultParagraphFont"/>
    <w:uiPriority w:val="99"/>
    <w:unhideWhenUsed/>
    <w:rsid w:val="00F9603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microsoftstream.com/video/006c6c83-8703-4fc2-aeca-1d8d622cdb0b"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eb.microsoftstream.com/video/aee76f59-25ba-4807-bca9-04402833f019" TargetMode="External"/><Relationship Id="rId12" Type="http://schemas.openxmlformats.org/officeDocument/2006/relationships/hyperlink" Target="https://web.microsoftstream.com/video/6d6951cf-b3c1-42b7-b477-0c940140d58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b.microsoftstream.com/video/ea896732-5b7f-4b9e-a34b-7f212feea72a" TargetMode="External"/><Relationship Id="rId11" Type="http://schemas.openxmlformats.org/officeDocument/2006/relationships/hyperlink" Target="https://web.microsoftstream.com/video/872ed4ce-2aa7-4d6c-9ff8-ab5923285d0b"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eb.microsoftstream.com/video/5aa0732f-4aca-40c2-bda5-a26ee53697c2" TargetMode="External"/><Relationship Id="rId4" Type="http://schemas.openxmlformats.org/officeDocument/2006/relationships/footnotes" Target="footnotes.xml"/><Relationship Id="rId9" Type="http://schemas.openxmlformats.org/officeDocument/2006/relationships/hyperlink" Target="https://web.microsoftstream.com/video/816cb332-8cdf-411a-9c52-ef12432fa9d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4</Pages>
  <Words>883</Words>
  <Characters>6100</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2</vt:lpstr>
    </vt:vector>
  </TitlesOfParts>
  <Company>BME-TMIT</Company>
  <LinksUpToDate>false</LinksUpToDate>
  <CharactersWithSpaces>6970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Marosi Gyula</dc:creator>
  <cp:lastModifiedBy>orosz</cp:lastModifiedBy>
  <cp:revision>68</cp:revision>
  <cp:lastPrinted>2411-12-31T22:59:00Z</cp:lastPrinted>
  <dcterms:created xsi:type="dcterms:W3CDTF">2015-02-03T11:52:00Z</dcterms:created>
  <dcterms:modified xsi:type="dcterms:W3CDTF">2021-03-08T11:35:00Z</dcterms:modified>
</cp:coreProperties>
</file>