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A0" w:rsidRPr="00FD3C66" w:rsidRDefault="00AB7C36">
      <w:pPr>
        <w:pStyle w:val="LABMvezAlcim"/>
      </w:pPr>
      <w:r w:rsidRPr="00FD3C66">
        <w:t>Laboratory report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5764"/>
      </w:tblGrid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Vastag"/>
              <w:spacing w:before="120"/>
              <w:rPr>
                <w:lang w:val="en-GB"/>
              </w:rPr>
            </w:pPr>
            <w:r w:rsidRPr="00FD3C66">
              <w:rPr>
                <w:lang w:val="en-GB"/>
              </w:rPr>
              <w:t>Subject of the exercise</w:t>
            </w:r>
            <w:r w:rsidR="001C21A0" w:rsidRPr="00FD3C66">
              <w:rPr>
                <w:lang w:val="en-GB"/>
              </w:rPr>
              <w:t>:</w:t>
            </w:r>
          </w:p>
        </w:tc>
        <w:tc>
          <w:tcPr>
            <w:tcW w:w="5764" w:type="dxa"/>
          </w:tcPr>
          <w:p w:rsidR="001C21A0" w:rsidRPr="00FD3C66" w:rsidRDefault="00990390" w:rsidP="00990390">
            <w:pPr>
              <w:pStyle w:val="LABJkvFejlec"/>
            </w:pPr>
            <w:r>
              <w:t>Building and</w:t>
            </w:r>
            <w:r w:rsidRPr="00990390">
              <w:t xml:space="preserve"> measuring a simple electronic circuit</w:t>
            </w:r>
            <w:r w:rsidR="001C21A0" w:rsidRPr="00FD3C66">
              <w:t xml:space="preserve"> (</w:t>
            </w:r>
            <w:r w:rsidR="00AB7C36" w:rsidRPr="00FD3C66">
              <w:t>Exercise</w:t>
            </w:r>
            <w:r>
              <w:t> 1</w:t>
            </w:r>
            <w:r w:rsidR="001C21A0" w:rsidRPr="00FD3C66">
              <w:t>.)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Date</w:t>
            </w:r>
            <w:r w:rsidR="001C21A0" w:rsidRPr="00FD3C66">
              <w:rPr>
                <w:b/>
              </w:rPr>
              <w:t>:</w:t>
            </w:r>
          </w:p>
        </w:tc>
        <w:tc>
          <w:tcPr>
            <w:tcW w:w="5764" w:type="dxa"/>
          </w:tcPr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year</w:t>
            </w:r>
            <w:r w:rsidRPr="00FD3C66">
              <w:t>&gt;. &lt;</w:t>
            </w:r>
            <w:r w:rsidR="00AB7C36" w:rsidRPr="00FD3C66">
              <w:t>month</w:t>
            </w:r>
            <w:r w:rsidRPr="00FD3C66">
              <w:t>&gt;. &lt;</w:t>
            </w:r>
            <w:r w:rsidR="00AB7C36" w:rsidRPr="00FD3C66">
              <w:t>day</w:t>
            </w:r>
            <w:r w:rsidRPr="00FD3C66">
              <w:t>&gt;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Students name</w:t>
            </w:r>
            <w:r w:rsidR="001C21A0" w:rsidRPr="00FD3C66">
              <w:rPr>
                <w:b/>
              </w:rPr>
              <w:t>:</w:t>
            </w:r>
          </w:p>
        </w:tc>
        <w:tc>
          <w:tcPr>
            <w:tcW w:w="5764" w:type="dxa"/>
          </w:tcPr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name 1</w:t>
            </w:r>
            <w:r w:rsidRPr="00FD3C66">
              <w:t xml:space="preserve">&gt; </w:t>
            </w:r>
          </w:p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name 2</w:t>
            </w:r>
            <w:r w:rsidRPr="00FD3C66">
              <w:t>&gt;</w:t>
            </w:r>
          </w:p>
          <w:p w:rsidR="00FD3C66" w:rsidRPr="00FD3C66" w:rsidRDefault="00FD3C66">
            <w:pPr>
              <w:pStyle w:val="LABJkvFejlec"/>
            </w:pPr>
            <w:r w:rsidRPr="00FD3C66">
              <w:t>&lt;name 3&gt;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Course and group No.</w:t>
            </w:r>
          </w:p>
        </w:tc>
        <w:tc>
          <w:tcPr>
            <w:tcW w:w="5764" w:type="dxa"/>
          </w:tcPr>
          <w:p w:rsidR="001C21A0" w:rsidRPr="00FD3C66" w:rsidRDefault="00AB7C36" w:rsidP="00FD3C66">
            <w:pPr>
              <w:pStyle w:val="LABJkvFejlec"/>
            </w:pPr>
            <w:r w:rsidRPr="00FD3C66">
              <w:t>Course</w:t>
            </w:r>
            <w:r w:rsidR="001C21A0" w:rsidRPr="00FD3C66">
              <w:t xml:space="preserve">: </w:t>
            </w:r>
            <w:r w:rsidR="00492D35">
              <w:rPr>
                <w:lang w:val="en-US"/>
              </w:rPr>
              <w:t>&lt;Course No&gt;</w:t>
            </w:r>
            <w:r w:rsidR="001C21A0" w:rsidRPr="00FD3C66">
              <w:t>, &lt;</w:t>
            </w:r>
            <w:r w:rsidRPr="00FD3C66">
              <w:t>Group No.</w:t>
            </w:r>
            <w:r w:rsidR="001C21A0" w:rsidRPr="00FD3C66">
              <w:t>&gt;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Supervisor</w:t>
            </w:r>
            <w:r w:rsidR="00FD3C66">
              <w:rPr>
                <w:b/>
              </w:rPr>
              <w:t>s</w:t>
            </w:r>
            <w:r w:rsidR="001C21A0" w:rsidRPr="00FD3C66">
              <w:rPr>
                <w:b/>
              </w:rPr>
              <w:t>:</w:t>
            </w:r>
          </w:p>
        </w:tc>
        <w:tc>
          <w:tcPr>
            <w:tcW w:w="5764" w:type="dxa"/>
          </w:tcPr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name</w:t>
            </w:r>
            <w:r w:rsidR="00FD3C66" w:rsidRPr="00FD3C66">
              <w:t xml:space="preserve"> 1</w:t>
            </w:r>
            <w:r w:rsidRPr="00FD3C66">
              <w:t>&gt;</w:t>
            </w:r>
            <w:r w:rsidR="00FD3C66" w:rsidRPr="00FD3C66">
              <w:t>, &lt;name 2&gt;</w:t>
            </w:r>
          </w:p>
        </w:tc>
      </w:tr>
      <w:tr w:rsidR="00492D35" w:rsidRPr="00FD3C66">
        <w:tc>
          <w:tcPr>
            <w:tcW w:w="2694" w:type="dxa"/>
          </w:tcPr>
          <w:p w:rsidR="00492D35" w:rsidRPr="00FD3C66" w:rsidRDefault="00492D35">
            <w:pPr>
              <w:pStyle w:val="LABJkvFejlec"/>
              <w:rPr>
                <w:b/>
              </w:rPr>
            </w:pPr>
            <w:r>
              <w:rPr>
                <w:b/>
              </w:rPr>
              <w:t>Desk No.:</w:t>
            </w:r>
          </w:p>
        </w:tc>
        <w:tc>
          <w:tcPr>
            <w:tcW w:w="5764" w:type="dxa"/>
          </w:tcPr>
          <w:p w:rsidR="00492D35" w:rsidRPr="00FD3C66" w:rsidRDefault="00492D35">
            <w:pPr>
              <w:pStyle w:val="LABJkvFejlec"/>
            </w:pPr>
          </w:p>
        </w:tc>
      </w:tr>
    </w:tbl>
    <w:p w:rsidR="0090470D" w:rsidRDefault="0090470D" w:rsidP="0090470D">
      <w:pPr>
        <w:pStyle w:val="LABNagybekezdescim"/>
      </w:pPr>
      <w:r>
        <w:t>Distance learning</w:t>
      </w:r>
    </w:p>
    <w:p w:rsidR="0090470D" w:rsidRDefault="00AB0397" w:rsidP="0090470D">
      <w:pPr>
        <w:pStyle w:val="LABNormal"/>
      </w:pPr>
      <w:r>
        <w:t>The distance learning laboratory will be hold using the TINA-TI simulator:</w:t>
      </w:r>
    </w:p>
    <w:p w:rsidR="00AB0397" w:rsidRPr="00264BCA" w:rsidRDefault="00AC42A9" w:rsidP="00AB0397">
      <w:pPr>
        <w:pStyle w:val="LABNormal"/>
        <w:rPr>
          <w:rStyle w:val="Hyperlink"/>
        </w:rPr>
      </w:pPr>
      <w:hyperlink r:id="rId7" w:history="1">
        <w:r w:rsidR="00AB0397" w:rsidRPr="00264BCA">
          <w:rPr>
            <w:rStyle w:val="Hyperlink"/>
          </w:rPr>
          <w:t>https://www.ti.com/tool/TINA-TI</w:t>
        </w:r>
      </w:hyperlink>
    </w:p>
    <w:p w:rsidR="00AB0397" w:rsidRDefault="00AB0397" w:rsidP="0090470D">
      <w:pPr>
        <w:pStyle w:val="LABNormal"/>
      </w:pPr>
      <w:r>
        <w:t>There is a short overview about TINA-TI:</w:t>
      </w:r>
    </w:p>
    <w:p w:rsidR="00AB0397" w:rsidRDefault="00AC42A9" w:rsidP="0090470D">
      <w:pPr>
        <w:pStyle w:val="LABNormal"/>
      </w:pPr>
      <w:hyperlink r:id="rId8" w:history="1">
        <w:r w:rsidR="00AB0397" w:rsidRPr="005B724C">
          <w:rPr>
            <w:rStyle w:val="Hyperlink"/>
          </w:rPr>
          <w:t>https://www.ti.com/lit/ug/sbou052a/sbou052a.pdf</w:t>
        </w:r>
      </w:hyperlink>
    </w:p>
    <w:p w:rsidR="00AB0397" w:rsidRDefault="00AB0397" w:rsidP="0090470D">
      <w:pPr>
        <w:pStyle w:val="LABNormal"/>
      </w:pPr>
      <w:r>
        <w:t>We created a virtual machine which contains an installed version of TINA-TI (this is the same virtual machine which was used for the OrCAD measurement):</w:t>
      </w:r>
    </w:p>
    <w:p w:rsidR="00AB0397" w:rsidRPr="00264BCA" w:rsidRDefault="00AC42A9" w:rsidP="00AB0397">
      <w:pPr>
        <w:pStyle w:val="LABNormal"/>
        <w:rPr>
          <w:rStyle w:val="Hyperlink"/>
        </w:rPr>
      </w:pPr>
      <w:hyperlink r:id="rId9" w:history="1">
        <w:r w:rsidR="00AB0397" w:rsidRPr="00264BCA">
          <w:rPr>
            <w:rStyle w:val="Hyperlink"/>
          </w:rPr>
          <w:t>https://www.mit.bme.hu/oktatas/targyak/vimiac13/orcad-virtualis-gep-elerese</w:t>
        </w:r>
      </w:hyperlink>
    </w:p>
    <w:p w:rsidR="00AB0397" w:rsidRDefault="00AB0397" w:rsidP="0090470D">
      <w:pPr>
        <w:pStyle w:val="LABNormal"/>
      </w:pPr>
      <w:r>
        <w:t>Please use NIIF cloud if possible. Please backup your work regularly to your local machine!</w:t>
      </w:r>
    </w:p>
    <w:p w:rsidR="00AB0397" w:rsidRDefault="00AB0397" w:rsidP="0090470D">
      <w:pPr>
        <w:pStyle w:val="LABNormal"/>
      </w:pPr>
      <w:r>
        <w:t>Please read the related literature on the homepage:</w:t>
      </w:r>
    </w:p>
    <w:p w:rsidR="00AB0397" w:rsidRDefault="00AB0397" w:rsidP="0090470D">
      <w:pPr>
        <w:pStyle w:val="LABNormal"/>
      </w:pPr>
      <w:r w:rsidRPr="00AB0397">
        <w:t>Basic OPA circuits _ part 3 (Dr. József Zoltai) [comparator, Scmitt-trigger, waveform generator]</w:t>
      </w:r>
    </w:p>
    <w:p w:rsidR="00AB0397" w:rsidRDefault="00AC42A9" w:rsidP="0090470D">
      <w:pPr>
        <w:pStyle w:val="LABNormal"/>
      </w:pPr>
      <w:hyperlink r:id="rId10" w:history="1">
        <w:r w:rsidR="00AB0397" w:rsidRPr="005B724C">
          <w:rPr>
            <w:rStyle w:val="Hyperlink"/>
          </w:rPr>
          <w:t>http://www.mit.bme.hu/eng/system/files/oktatas/targyak/vedett/11042/Part12-Elec1-non-lin-opampappl.pdf</w:t>
        </w:r>
      </w:hyperlink>
    </w:p>
    <w:p w:rsidR="00AB0397" w:rsidRDefault="00AB0397" w:rsidP="0090470D">
      <w:pPr>
        <w:pStyle w:val="LABNormal"/>
      </w:pPr>
      <w:r>
        <w:t>(protected file, you should log in)</w:t>
      </w:r>
    </w:p>
    <w:p w:rsidR="00AB0397" w:rsidRPr="0090470D" w:rsidRDefault="00AB0397" w:rsidP="0090470D">
      <w:pPr>
        <w:pStyle w:val="LABNormal"/>
      </w:pPr>
    </w:p>
    <w:p w:rsidR="0090470D" w:rsidRDefault="0090470D" w:rsidP="0090470D">
      <w:pPr>
        <w:pStyle w:val="LABNagybekezdescim"/>
      </w:pPr>
      <w:r w:rsidRPr="00FD3C66">
        <w:lastRenderedPageBreak/>
        <w:t>Measurement Tasks</w:t>
      </w:r>
    </w:p>
    <w:p w:rsidR="00990390" w:rsidRDefault="00990390" w:rsidP="00990390">
      <w:pPr>
        <w:pStyle w:val="LABFeladatcim"/>
      </w:pPr>
      <w:r>
        <w:t>Build the circuit depicted in fig. 1-</w:t>
      </w:r>
      <w:r w:rsidR="0090470D">
        <w:t>1</w:t>
      </w:r>
      <w:r>
        <w:t xml:space="preserve">! The parameter values should be determined by the tutor! </w:t>
      </w:r>
      <w:r w:rsidR="0090470D">
        <w:t>I</w:t>
      </w:r>
      <w:r>
        <w:t>ntegrator</w:t>
      </w:r>
      <w:r w:rsidR="007F4967">
        <w:t>:</w:t>
      </w:r>
      <w:r>
        <w:t xml:space="preserve"> </w:t>
      </w:r>
      <w:r w:rsidR="0090470D">
        <w:t>block</w:t>
      </w:r>
      <w:r>
        <w:t xml:space="preserve"> A, t</w:t>
      </w:r>
      <w:r w:rsidR="0090470D">
        <w:t>he Schmitt-trigger (comparator):</w:t>
      </w:r>
      <w:r>
        <w:t xml:space="preserve"> </w:t>
      </w:r>
      <w:r w:rsidR="0090470D">
        <w:t>block B</w:t>
      </w:r>
    </w:p>
    <w:p w:rsidR="00990390" w:rsidRDefault="00990390" w:rsidP="00990390">
      <w:pPr>
        <w:pStyle w:val="LABAbramaga"/>
      </w:pPr>
      <w:r>
        <w:rPr>
          <w:noProof/>
          <w:lang w:val="hu-HU" w:eastAsia="hu-HU"/>
        </w:rPr>
        <w:drawing>
          <wp:inline distT="0" distB="0" distL="0" distR="0">
            <wp:extent cx="4494530" cy="1783715"/>
            <wp:effectExtent l="19050" t="0" r="1270" b="0"/>
            <wp:docPr id="3" name="Picture 3" descr="Ǽ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Ǽ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390" w:rsidRDefault="00990390" w:rsidP="00990390">
      <w:pPr>
        <w:pStyle w:val="LABAbracim"/>
      </w:pPr>
      <w:r>
        <w:t>Figure 1-</w:t>
      </w:r>
      <w:r w:rsidR="0090470D">
        <w:t>1</w:t>
      </w:r>
      <w:r>
        <w:t>. Waveform generator</w:t>
      </w:r>
    </w:p>
    <w:p w:rsidR="00403665" w:rsidRDefault="00403665" w:rsidP="009609BC">
      <w:pPr>
        <w:pStyle w:val="LABFeladatmagyarazat2"/>
      </w:pPr>
      <w:r>
        <w:t>In the simulator, you can use a TL081 type of OPA.</w:t>
      </w:r>
    </w:p>
    <w:p w:rsidR="009609BC" w:rsidRDefault="009609BC" w:rsidP="009609BC">
      <w:pPr>
        <w:pStyle w:val="LABFeladatmagyarazat2"/>
      </w:pPr>
      <w:r>
        <w:t xml:space="preserve">The OPA should have symmetric, </w:t>
      </w:r>
      <w:r w:rsidRPr="009609BC">
        <w:t>±</w:t>
      </w:r>
      <w:r>
        <w:t>15 V supply voltage</w:t>
      </w:r>
      <w:r w:rsidR="00EB022B">
        <w:t>!</w:t>
      </w:r>
      <w:r>
        <w:t xml:space="preserve"> </w:t>
      </w:r>
      <w:r w:rsidR="00EB022B">
        <w:t xml:space="preserve">You can use two separate power supply to ensure positive and negative voltages! </w:t>
      </w:r>
    </w:p>
    <w:p w:rsidR="00DC2B07" w:rsidRDefault="00DC2B07" w:rsidP="009609BC">
      <w:pPr>
        <w:pStyle w:val="LABFeladatmagyarazat2"/>
      </w:pPr>
      <w:r>
        <w:t>The value of R9 should be 10 k</w:t>
      </w:r>
      <w:r w:rsidRPr="009609BC">
        <w:t>Ω</w:t>
      </w:r>
      <w:r>
        <w:t xml:space="preserve">, and R8 should be selected such that the trigger voltage is </w:t>
      </w:r>
      <w:r w:rsidRPr="009609BC">
        <w:t>±</w:t>
      </w:r>
      <w:r>
        <w:t>10 V.</w:t>
      </w:r>
      <w:r w:rsidR="000E326E">
        <w:t xml:space="preserve"> Build the simulation framework for testing the comparator, and check the trigger level</w:t>
      </w:r>
      <w:r w:rsidR="00AA4485">
        <w:t>s</w:t>
      </w:r>
      <w:r w:rsidR="000E326E">
        <w:t xml:space="preserve">! </w:t>
      </w:r>
    </w:p>
    <w:p w:rsidR="00DC2B07" w:rsidRDefault="00DC2B07" w:rsidP="009609BC">
      <w:pPr>
        <w:pStyle w:val="LABFeladatmagyarazat2"/>
      </w:pPr>
      <w:r>
        <w:t>Let C2=100 </w:t>
      </w:r>
      <w:r w:rsidRPr="009609BC">
        <w:t>µ</w:t>
      </w:r>
      <w:r>
        <w:t>F and R2=10 k</w:t>
      </w:r>
      <w:r w:rsidRPr="009609BC">
        <w:t xml:space="preserve">Ω. Let’s check the waveform of the triangle wave. </w:t>
      </w:r>
      <w:r w:rsidR="000E326E" w:rsidRPr="009609BC">
        <w:t xml:space="preserve">You should select transient analysis, and the “Zero initial values” option should be set otherwise no oscillation occurs. </w:t>
      </w:r>
    </w:p>
    <w:p w:rsidR="00990390" w:rsidRDefault="00990390" w:rsidP="009609BC">
      <w:pPr>
        <w:pStyle w:val="LABFeladatmagyarazat2"/>
      </w:pPr>
      <w:r>
        <w:t>After the successful design and building,  a triangle signal can be measured on clamp “Ki1” and a square on “Ki2”. The amplitude of the latter one is determined by the saturation voltage of the op-amp. The triangle is determined by the threshold levels of the Schmitt-trigger.</w:t>
      </w:r>
    </w:p>
    <w:p w:rsidR="00990390" w:rsidRDefault="00990390" w:rsidP="009609BC">
      <w:pPr>
        <w:pStyle w:val="LABFeladatmagyarazat2"/>
      </w:pPr>
      <w:r>
        <w:t>Copy the typical waveforms (U</w:t>
      </w:r>
      <w:r w:rsidRPr="009609BC">
        <w:t>ki1</w:t>
      </w:r>
      <w:r>
        <w:t>, U</w:t>
      </w:r>
      <w:r w:rsidRPr="009609BC">
        <w:t>ki2</w:t>
      </w:r>
      <w:r>
        <w:t xml:space="preserve">) to the </w:t>
      </w:r>
      <w:r w:rsidR="00DC2B07">
        <w:t>report</w:t>
      </w:r>
      <w:r>
        <w:t>!</w:t>
      </w:r>
      <w:r w:rsidR="00264BCA">
        <w:t xml:space="preserve"> Explain your experiences!</w:t>
      </w:r>
    </w:p>
    <w:p w:rsidR="00FD3C66" w:rsidRDefault="00FD3C66" w:rsidP="00FD3C66">
      <w:pPr>
        <w:pStyle w:val="LABNormal"/>
      </w:pPr>
    </w:p>
    <w:p w:rsidR="00990390" w:rsidRDefault="00990390" w:rsidP="00FD3C66">
      <w:pPr>
        <w:pStyle w:val="LABNormal"/>
      </w:pPr>
    </w:p>
    <w:p w:rsidR="00990390" w:rsidRDefault="00990390" w:rsidP="00FD3C66">
      <w:pPr>
        <w:pStyle w:val="LABNormal"/>
      </w:pPr>
    </w:p>
    <w:p w:rsidR="00990390" w:rsidRPr="00FD3C66" w:rsidRDefault="00990390" w:rsidP="00FD3C66">
      <w:pPr>
        <w:pStyle w:val="LABNormal"/>
      </w:pPr>
    </w:p>
    <w:sectPr w:rsidR="00990390" w:rsidRPr="00FD3C66" w:rsidSect="007545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4" w:h="16834" w:code="9"/>
      <w:pgMar w:top="1701" w:right="1701" w:bottom="1418" w:left="1418" w:header="720" w:footer="720" w:gutter="56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E5" w:rsidRDefault="00DB07E5">
      <w:r>
        <w:separator/>
      </w:r>
    </w:p>
  </w:endnote>
  <w:endnote w:type="continuationSeparator" w:id="0">
    <w:p w:rsidR="00DB07E5" w:rsidRDefault="00DB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Default="00AC42A9">
    <w:pPr>
      <w:framePr w:wrap="around" w:vAnchor="text" w:hAnchor="margin" w:xAlign="outside" w:y="1"/>
    </w:pPr>
    <w:fldSimple w:instr="PAGE  ">
      <w:r w:rsidR="00EB022B">
        <w:rPr>
          <w:noProof/>
        </w:rPr>
        <w:t>2</w:t>
      </w:r>
    </w:fldSimple>
  </w:p>
  <w:p w:rsidR="001C21A0" w:rsidRDefault="001C21A0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Default="00AC42A9">
    <w:pPr>
      <w:framePr w:wrap="around" w:vAnchor="text" w:hAnchor="margin" w:xAlign="outside" w:y="1"/>
    </w:pPr>
    <w:fldSimple w:instr="PAGE  ">
      <w:r w:rsidR="0090470D">
        <w:rPr>
          <w:noProof/>
        </w:rPr>
        <w:t>3</w:t>
      </w:r>
    </w:fldSimple>
  </w:p>
  <w:p w:rsidR="001C21A0" w:rsidRDefault="001C21A0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Default="001C21A0">
    <w:pPr>
      <w:pStyle w:val="Footer"/>
      <w:rPr>
        <w:color w:val="FF000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E5" w:rsidRDefault="00DB07E5">
      <w:r>
        <w:separator/>
      </w:r>
    </w:p>
  </w:footnote>
  <w:footnote w:type="continuationSeparator" w:id="0">
    <w:p w:rsidR="00DB07E5" w:rsidRDefault="00DB0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Pr="00AB7C36" w:rsidRDefault="00AB7C36">
    <w:pPr>
      <w:pStyle w:val="Header"/>
      <w:rPr>
        <w:lang w:val="en-US"/>
      </w:rPr>
    </w:pPr>
    <w:r>
      <w:rPr>
        <w:lang w:val="en-US"/>
      </w:rPr>
      <w:t>Report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Default="00AB7C36">
    <w:pPr>
      <w:pStyle w:val="Header"/>
      <w:tabs>
        <w:tab w:val="right" w:pos="8222"/>
      </w:tabs>
    </w:pPr>
    <w:r>
      <w:t>Exercise 2</w:t>
    </w:r>
    <w:r w:rsidR="001C21A0">
      <w:tab/>
    </w:r>
    <w:r w:rsidR="001C21A0">
      <w:tab/>
    </w:r>
    <w:r>
      <w:t>Basic measurements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44" w:rsidRDefault="007820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588C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AC91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A803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6C57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45B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129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E2FFB"/>
    <w:multiLevelType w:val="singleLevel"/>
    <w:tmpl w:val="39C6C34A"/>
    <w:lvl w:ilvl="0">
      <w:start w:val="1"/>
      <w:numFmt w:val="decimal"/>
      <w:pStyle w:val="tesztkerd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A2A486F"/>
    <w:multiLevelType w:val="multilevel"/>
    <w:tmpl w:val="B00C6194"/>
    <w:lvl w:ilvl="0">
      <w:start w:val="1"/>
      <w:numFmt w:val="decimal"/>
      <w:pStyle w:val="listasorsz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asorsz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31C75BDE"/>
    <w:multiLevelType w:val="multilevel"/>
    <w:tmpl w:val="D952CE82"/>
    <w:name w:val="felkeszul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7254633"/>
    <w:multiLevelType w:val="multilevel"/>
    <w:tmpl w:val="7C60F51E"/>
    <w:lvl w:ilvl="0">
      <w:start w:val="1"/>
      <w:numFmt w:val="decimal"/>
      <w:pStyle w:val="LABTesztkerdes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76B3755"/>
    <w:multiLevelType w:val="multilevel"/>
    <w:tmpl w:val="9FFC1C68"/>
    <w:name w:val="felkeszul2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9D970CC"/>
    <w:multiLevelType w:val="singleLevel"/>
    <w:tmpl w:val="6A20E80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mSzakasz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3F415D7B"/>
    <w:multiLevelType w:val="multilevel"/>
    <w:tmpl w:val="93FCC4AE"/>
    <w:name w:val="te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3FEC7EB3"/>
    <w:multiLevelType w:val="multilevel"/>
    <w:tmpl w:val="1FF662EC"/>
    <w:lvl w:ilvl="0">
      <w:start w:val="1"/>
      <w:numFmt w:val="decimal"/>
      <w:pStyle w:val="mSzakasz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</w:lvl>
  </w:abstractNum>
  <w:abstractNum w:abstractNumId="25">
    <w:nsid w:val="4DF86066"/>
    <w:multiLevelType w:val="multilevel"/>
    <w:tmpl w:val="C2F4B342"/>
    <w:name w:val="teszt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8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7E51486"/>
    <w:multiLevelType w:val="multilevel"/>
    <w:tmpl w:val="96082DBC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pStyle w:val="LABFeladatal-utasitas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5C09EA"/>
    <w:multiLevelType w:val="multilevel"/>
    <w:tmpl w:val="4FD2A428"/>
    <w:name w:val="lis"/>
    <w:lvl w:ilvl="0">
      <w:start w:val="1"/>
      <w:numFmt w:val="decimal"/>
      <w:pStyle w:val="LABListasorsz1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Listasorsz2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BBD4C37"/>
    <w:multiLevelType w:val="multilevel"/>
    <w:tmpl w:val="36444D0A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29"/>
  </w:num>
  <w:num w:numId="2">
    <w:abstractNumId w:val="14"/>
  </w:num>
  <w:num w:numId="3">
    <w:abstractNumId w:val="12"/>
  </w:num>
  <w:num w:numId="4">
    <w:abstractNumId w:val="29"/>
  </w:num>
  <w:num w:numId="5">
    <w:abstractNumId w:val="12"/>
  </w:num>
  <w:num w:numId="6">
    <w:abstractNumId w:val="16"/>
  </w:num>
  <w:num w:numId="7">
    <w:abstractNumId w:val="20"/>
  </w:num>
  <w:num w:numId="8">
    <w:abstractNumId w:val="10"/>
  </w:num>
  <w:num w:numId="9">
    <w:abstractNumId w:val="2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21"/>
  </w:num>
  <w:num w:numId="22">
    <w:abstractNumId w:val="31"/>
  </w:num>
  <w:num w:numId="23">
    <w:abstractNumId w:val="18"/>
  </w:num>
  <w:num w:numId="24">
    <w:abstractNumId w:val="28"/>
  </w:num>
  <w:num w:numId="25">
    <w:abstractNumId w:val="24"/>
  </w:num>
  <w:num w:numId="26">
    <w:abstractNumId w:val="25"/>
  </w:num>
  <w:num w:numId="27">
    <w:abstractNumId w:val="19"/>
  </w:num>
  <w:num w:numId="28">
    <w:abstractNumId w:val="30"/>
  </w:num>
  <w:num w:numId="29">
    <w:abstractNumId w:val="32"/>
  </w:num>
  <w:num w:numId="30">
    <w:abstractNumId w:val="15"/>
  </w:num>
  <w:num w:numId="31">
    <w:abstractNumId w:val="26"/>
  </w:num>
  <w:num w:numId="32">
    <w:abstractNumId w:val="2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intFractionalCharacterWidth/>
  <w:mirrorMargins/>
  <w:hideGrammaticalErrors/>
  <w:activeWritingStyle w:appName="MSWord" w:lang="en-US" w:vendorID="8" w:dllVersion="513" w:checkStyle="1"/>
  <w:activeWritingStyle w:appName="MSWord" w:lang="hu-HU" w:vendorID="7" w:dllVersion="513" w:checkStyle="1"/>
  <w:attachedTemplate r:id="rId1"/>
  <w:linkStyles/>
  <w:stylePaneFormatFilter w:val="3F01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B7C36"/>
    <w:rsid w:val="000E326E"/>
    <w:rsid w:val="001C21A0"/>
    <w:rsid w:val="00264BCA"/>
    <w:rsid w:val="00403665"/>
    <w:rsid w:val="00492D35"/>
    <w:rsid w:val="005433D8"/>
    <w:rsid w:val="00545AA2"/>
    <w:rsid w:val="006D07E0"/>
    <w:rsid w:val="007545A3"/>
    <w:rsid w:val="00766B1B"/>
    <w:rsid w:val="00782044"/>
    <w:rsid w:val="007F4967"/>
    <w:rsid w:val="00845BDF"/>
    <w:rsid w:val="00850D1E"/>
    <w:rsid w:val="0090470D"/>
    <w:rsid w:val="009609BC"/>
    <w:rsid w:val="00990390"/>
    <w:rsid w:val="00A24948"/>
    <w:rsid w:val="00AA4485"/>
    <w:rsid w:val="00AB0397"/>
    <w:rsid w:val="00AB7C36"/>
    <w:rsid w:val="00AC42A9"/>
    <w:rsid w:val="00B86501"/>
    <w:rsid w:val="00C40099"/>
    <w:rsid w:val="00C41D9F"/>
    <w:rsid w:val="00CD16FC"/>
    <w:rsid w:val="00DB07E5"/>
    <w:rsid w:val="00DC2B07"/>
    <w:rsid w:val="00E03FB1"/>
    <w:rsid w:val="00EB022B"/>
    <w:rsid w:val="00F52FE8"/>
    <w:rsid w:val="00FD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66"/>
    <w:pPr>
      <w:spacing w:before="12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545A3"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7545A3"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545A3"/>
    <w:pPr>
      <w:keepNext/>
      <w:keepLines/>
      <w:numPr>
        <w:ilvl w:val="2"/>
        <w:numId w:val="26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545A3"/>
    <w:pPr>
      <w:keepNext/>
      <w:numPr>
        <w:ilvl w:val="3"/>
        <w:numId w:val="2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7545A3"/>
    <w:pPr>
      <w:numPr>
        <w:ilvl w:val="4"/>
        <w:numId w:val="26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7545A3"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7545A3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545A3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545A3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">
    <w:name w:val="eq"/>
    <w:basedOn w:val="Normal"/>
    <w:next w:val="Normal"/>
    <w:rsid w:val="007545A3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qFormat/>
    <w:rsid w:val="007545A3"/>
    <w:pPr>
      <w:spacing w:after="240"/>
      <w:jc w:val="center"/>
      <w:outlineLvl w:val="0"/>
    </w:pPr>
    <w:rPr>
      <w:b/>
      <w:kern w:val="28"/>
      <w:sz w:val="32"/>
    </w:rPr>
  </w:style>
  <w:style w:type="paragraph" w:customStyle="1" w:styleId="feladatcim">
    <w:name w:val="feladat_cim"/>
    <w:basedOn w:val="Normal"/>
    <w:rsid w:val="007545A3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BodyText2">
    <w:name w:val="Body Text 2"/>
    <w:aliases w:val="dolt betus felhivas"/>
    <w:basedOn w:val="Normal"/>
    <w:rsid w:val="007545A3"/>
    <w:rPr>
      <w:i/>
    </w:rPr>
  </w:style>
  <w:style w:type="paragraph" w:customStyle="1" w:styleId="feladatmagyarazat">
    <w:name w:val="feladat_magyarazat"/>
    <w:basedOn w:val="Normal"/>
    <w:rsid w:val="007545A3"/>
  </w:style>
  <w:style w:type="paragraph" w:customStyle="1" w:styleId="feladatutasitas">
    <w:name w:val="feladat_utasitas"/>
    <w:basedOn w:val="Normal"/>
    <w:rsid w:val="007545A3"/>
    <w:pPr>
      <w:tabs>
        <w:tab w:val="left" w:pos="788"/>
        <w:tab w:val="num" w:pos="851"/>
      </w:tabs>
      <w:ind w:left="794" w:hanging="437"/>
    </w:pPr>
    <w:rPr>
      <w:rFonts w:ascii="Arial" w:hAnsi="Arial"/>
      <w:sz w:val="21"/>
    </w:rPr>
  </w:style>
  <w:style w:type="paragraph" w:customStyle="1" w:styleId="lista">
    <w:name w:val="lista"/>
    <w:basedOn w:val="Normal"/>
    <w:rsid w:val="007545A3"/>
    <w:pPr>
      <w:numPr>
        <w:numId w:val="7"/>
      </w:numPr>
    </w:pPr>
  </w:style>
  <w:style w:type="paragraph" w:customStyle="1" w:styleId="lista2">
    <w:name w:val="lista2"/>
    <w:basedOn w:val="Normal"/>
    <w:rsid w:val="007545A3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al"/>
    <w:rsid w:val="007545A3"/>
    <w:pPr>
      <w:spacing w:before="0"/>
    </w:pPr>
  </w:style>
  <w:style w:type="paragraph" w:customStyle="1" w:styleId="listasorsz">
    <w:name w:val="lista sorsz"/>
    <w:basedOn w:val="Normal"/>
    <w:rsid w:val="007545A3"/>
    <w:pPr>
      <w:numPr>
        <w:numId w:val="6"/>
      </w:numPr>
    </w:pPr>
  </w:style>
  <w:style w:type="paragraph" w:customStyle="1" w:styleId="muszer">
    <w:name w:val="muszer"/>
    <w:basedOn w:val="Normal"/>
    <w:rsid w:val="007545A3"/>
    <w:pPr>
      <w:jc w:val="left"/>
    </w:pPr>
  </w:style>
  <w:style w:type="paragraph" w:customStyle="1" w:styleId="listasorsz2">
    <w:name w:val="lista sorsz 2"/>
    <w:basedOn w:val="lista"/>
    <w:rsid w:val="007545A3"/>
    <w:pPr>
      <w:numPr>
        <w:ilvl w:val="1"/>
        <w:numId w:val="6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rsid w:val="007545A3"/>
    <w:pPr>
      <w:numPr>
        <w:numId w:val="8"/>
      </w:numPr>
    </w:pPr>
  </w:style>
  <w:style w:type="paragraph" w:customStyle="1" w:styleId="abraalairas">
    <w:name w:val="abra alairas"/>
    <w:basedOn w:val="Normal"/>
    <w:rsid w:val="007545A3"/>
    <w:pPr>
      <w:spacing w:after="240"/>
      <w:jc w:val="center"/>
    </w:pPr>
  </w:style>
  <w:style w:type="paragraph" w:customStyle="1" w:styleId="abramaga">
    <w:name w:val="abra maga"/>
    <w:basedOn w:val="Normal"/>
    <w:rsid w:val="007545A3"/>
    <w:pPr>
      <w:spacing w:before="240" w:after="120"/>
      <w:jc w:val="center"/>
    </w:pPr>
  </w:style>
  <w:style w:type="paragraph" w:customStyle="1" w:styleId="hivatkozas">
    <w:name w:val="hivatkozas"/>
    <w:basedOn w:val="Normal"/>
    <w:rsid w:val="007545A3"/>
    <w:rPr>
      <w:rFonts w:ascii="Arial" w:hAnsi="Arial"/>
      <w:sz w:val="20"/>
    </w:rPr>
  </w:style>
  <w:style w:type="paragraph" w:customStyle="1" w:styleId="hivatkozasfej">
    <w:name w:val="hivatkozas fej"/>
    <w:basedOn w:val="Normal"/>
    <w:rsid w:val="007545A3"/>
  </w:style>
  <w:style w:type="paragraph" w:styleId="Header">
    <w:name w:val="header"/>
    <w:basedOn w:val="Normal"/>
    <w:link w:val="HeaderChar"/>
    <w:uiPriority w:val="99"/>
    <w:rsid w:val="007545A3"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al"/>
    <w:rsid w:val="007545A3"/>
    <w:pPr>
      <w:tabs>
        <w:tab w:val="left" w:pos="1321"/>
        <w:tab w:val="num" w:pos="1797"/>
      </w:tabs>
      <w:ind w:left="1321" w:hanging="601"/>
    </w:pPr>
    <w:rPr>
      <w:rFonts w:ascii="Arial" w:hAnsi="Arial"/>
      <w:snapToGrid w:val="0"/>
      <w:sz w:val="21"/>
    </w:rPr>
  </w:style>
  <w:style w:type="paragraph" w:styleId="Footer">
    <w:name w:val="footer"/>
    <w:basedOn w:val="Normal"/>
    <w:link w:val="FooterChar"/>
    <w:uiPriority w:val="99"/>
    <w:rsid w:val="007545A3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7545A3"/>
    <w:pPr>
      <w:spacing w:after="120"/>
      <w:ind w:left="1440" w:right="1440"/>
    </w:pPr>
  </w:style>
  <w:style w:type="paragraph" w:styleId="BodyText">
    <w:name w:val="Body Text"/>
    <w:basedOn w:val="Normal"/>
    <w:rsid w:val="007545A3"/>
    <w:pPr>
      <w:spacing w:after="120"/>
    </w:pPr>
  </w:style>
  <w:style w:type="paragraph" w:styleId="BodyText3">
    <w:name w:val="Body Text 3"/>
    <w:basedOn w:val="Normal"/>
    <w:rsid w:val="007545A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7545A3"/>
    <w:pPr>
      <w:ind w:firstLine="210"/>
    </w:pPr>
  </w:style>
  <w:style w:type="paragraph" w:styleId="BodyTextIndent">
    <w:name w:val="Body Text Indent"/>
    <w:basedOn w:val="Normal"/>
    <w:rsid w:val="007545A3"/>
    <w:pPr>
      <w:spacing w:after="120"/>
      <w:ind w:left="283"/>
    </w:pPr>
  </w:style>
  <w:style w:type="paragraph" w:styleId="BodyTextFirstIndent2">
    <w:name w:val="Body Text First Indent 2"/>
    <w:basedOn w:val="BodyTextIndent"/>
    <w:rsid w:val="007545A3"/>
    <w:pPr>
      <w:ind w:firstLine="210"/>
    </w:pPr>
  </w:style>
  <w:style w:type="paragraph" w:styleId="BodyTextIndent2">
    <w:name w:val="Body Text Indent 2"/>
    <w:basedOn w:val="Normal"/>
    <w:rsid w:val="007545A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545A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7545A3"/>
    <w:pPr>
      <w:spacing w:after="120"/>
    </w:pPr>
    <w:rPr>
      <w:b/>
    </w:rPr>
  </w:style>
  <w:style w:type="paragraph" w:styleId="Closing">
    <w:name w:val="Closing"/>
    <w:basedOn w:val="Normal"/>
    <w:rsid w:val="007545A3"/>
    <w:pPr>
      <w:ind w:left="4252"/>
    </w:pPr>
  </w:style>
  <w:style w:type="character" w:styleId="CommentReference">
    <w:name w:val="annotation reference"/>
    <w:basedOn w:val="DefaultParagraphFont"/>
    <w:semiHidden/>
    <w:rsid w:val="007545A3"/>
    <w:rPr>
      <w:sz w:val="16"/>
    </w:rPr>
  </w:style>
  <w:style w:type="paragraph" w:styleId="CommentText">
    <w:name w:val="annotation text"/>
    <w:basedOn w:val="Normal"/>
    <w:semiHidden/>
    <w:rsid w:val="007545A3"/>
    <w:rPr>
      <w:sz w:val="20"/>
    </w:rPr>
  </w:style>
  <w:style w:type="paragraph" w:styleId="Date">
    <w:name w:val="Date"/>
    <w:basedOn w:val="Normal"/>
    <w:next w:val="Normal"/>
    <w:rsid w:val="007545A3"/>
  </w:style>
  <w:style w:type="paragraph" w:styleId="DocumentMap">
    <w:name w:val="Document Map"/>
    <w:basedOn w:val="Normal"/>
    <w:semiHidden/>
    <w:rsid w:val="007545A3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7545A3"/>
    <w:rPr>
      <w:i/>
    </w:rPr>
  </w:style>
  <w:style w:type="character" w:styleId="EndnoteReference">
    <w:name w:val="endnote reference"/>
    <w:basedOn w:val="DefaultParagraphFont"/>
    <w:semiHidden/>
    <w:rsid w:val="007545A3"/>
    <w:rPr>
      <w:vertAlign w:val="superscript"/>
    </w:rPr>
  </w:style>
  <w:style w:type="paragraph" w:styleId="EndnoteText">
    <w:name w:val="endnote text"/>
    <w:basedOn w:val="Normal"/>
    <w:semiHidden/>
    <w:rsid w:val="007545A3"/>
    <w:rPr>
      <w:sz w:val="20"/>
    </w:rPr>
  </w:style>
  <w:style w:type="paragraph" w:styleId="EnvelopeAddress">
    <w:name w:val="envelope address"/>
    <w:basedOn w:val="Normal"/>
    <w:rsid w:val="007545A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7545A3"/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7545A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545A3"/>
    <w:rPr>
      <w:vertAlign w:val="superscript"/>
    </w:rPr>
  </w:style>
  <w:style w:type="paragraph" w:styleId="FootnoteText">
    <w:name w:val="footnote text"/>
    <w:basedOn w:val="Normal"/>
    <w:semiHidden/>
    <w:rsid w:val="007545A3"/>
    <w:rPr>
      <w:sz w:val="20"/>
    </w:rPr>
  </w:style>
  <w:style w:type="character" w:styleId="Hyperlink">
    <w:name w:val="Hyperlink"/>
    <w:basedOn w:val="DefaultParagraphFont"/>
    <w:rsid w:val="007545A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545A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7545A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7545A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545A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545A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545A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545A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545A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545A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545A3"/>
    <w:rPr>
      <w:rFonts w:ascii="Arial" w:hAnsi="Arial"/>
      <w:b/>
    </w:rPr>
  </w:style>
  <w:style w:type="character" w:styleId="LineNumber">
    <w:name w:val="line number"/>
    <w:basedOn w:val="DefaultParagraphFont"/>
    <w:rsid w:val="007545A3"/>
  </w:style>
  <w:style w:type="paragraph" w:styleId="List">
    <w:name w:val="List"/>
    <w:basedOn w:val="Normal"/>
    <w:rsid w:val="007545A3"/>
    <w:pPr>
      <w:ind w:left="283" w:hanging="283"/>
    </w:pPr>
  </w:style>
  <w:style w:type="paragraph" w:styleId="List2">
    <w:name w:val="List 2"/>
    <w:basedOn w:val="Normal"/>
    <w:rsid w:val="007545A3"/>
    <w:pPr>
      <w:ind w:left="566" w:hanging="283"/>
    </w:pPr>
  </w:style>
  <w:style w:type="paragraph" w:styleId="List3">
    <w:name w:val="List 3"/>
    <w:basedOn w:val="Normal"/>
    <w:rsid w:val="007545A3"/>
    <w:pPr>
      <w:ind w:left="849" w:hanging="283"/>
    </w:pPr>
  </w:style>
  <w:style w:type="paragraph" w:styleId="List4">
    <w:name w:val="List 4"/>
    <w:basedOn w:val="Normal"/>
    <w:rsid w:val="007545A3"/>
    <w:pPr>
      <w:ind w:left="1132" w:hanging="283"/>
    </w:pPr>
  </w:style>
  <w:style w:type="paragraph" w:styleId="List5">
    <w:name w:val="List 5"/>
    <w:basedOn w:val="Normal"/>
    <w:rsid w:val="007545A3"/>
    <w:pPr>
      <w:ind w:left="1415" w:hanging="283"/>
    </w:pPr>
  </w:style>
  <w:style w:type="paragraph" w:styleId="ListBullet">
    <w:name w:val="List Bullet"/>
    <w:basedOn w:val="Normal"/>
    <w:autoRedefine/>
    <w:rsid w:val="007545A3"/>
    <w:pPr>
      <w:numPr>
        <w:numId w:val="10"/>
      </w:numPr>
    </w:pPr>
  </w:style>
  <w:style w:type="paragraph" w:styleId="ListBullet2">
    <w:name w:val="List Bullet 2"/>
    <w:basedOn w:val="Normal"/>
    <w:autoRedefine/>
    <w:rsid w:val="007545A3"/>
    <w:pPr>
      <w:numPr>
        <w:numId w:val="11"/>
      </w:numPr>
    </w:pPr>
  </w:style>
  <w:style w:type="paragraph" w:styleId="ListBullet3">
    <w:name w:val="List Bullet 3"/>
    <w:basedOn w:val="Normal"/>
    <w:autoRedefine/>
    <w:rsid w:val="007545A3"/>
    <w:pPr>
      <w:numPr>
        <w:numId w:val="12"/>
      </w:numPr>
    </w:pPr>
  </w:style>
  <w:style w:type="paragraph" w:styleId="ListBullet4">
    <w:name w:val="List Bullet 4"/>
    <w:basedOn w:val="Normal"/>
    <w:autoRedefine/>
    <w:rsid w:val="007545A3"/>
    <w:pPr>
      <w:numPr>
        <w:numId w:val="13"/>
      </w:numPr>
    </w:pPr>
  </w:style>
  <w:style w:type="paragraph" w:styleId="ListBullet5">
    <w:name w:val="List Bullet 5"/>
    <w:basedOn w:val="Normal"/>
    <w:autoRedefine/>
    <w:rsid w:val="007545A3"/>
    <w:pPr>
      <w:numPr>
        <w:numId w:val="14"/>
      </w:numPr>
    </w:pPr>
  </w:style>
  <w:style w:type="paragraph" w:styleId="ListContinue">
    <w:name w:val="List Continue"/>
    <w:basedOn w:val="Normal"/>
    <w:rsid w:val="007545A3"/>
    <w:pPr>
      <w:spacing w:after="120"/>
      <w:ind w:left="283"/>
    </w:pPr>
  </w:style>
  <w:style w:type="paragraph" w:styleId="ListContinue2">
    <w:name w:val="List Continue 2"/>
    <w:basedOn w:val="Normal"/>
    <w:rsid w:val="007545A3"/>
    <w:pPr>
      <w:spacing w:after="120"/>
      <w:ind w:left="566"/>
    </w:pPr>
  </w:style>
  <w:style w:type="paragraph" w:styleId="ListContinue3">
    <w:name w:val="List Continue 3"/>
    <w:basedOn w:val="Normal"/>
    <w:rsid w:val="007545A3"/>
    <w:pPr>
      <w:spacing w:after="120"/>
      <w:ind w:left="849"/>
    </w:pPr>
  </w:style>
  <w:style w:type="paragraph" w:styleId="ListContinue4">
    <w:name w:val="List Continue 4"/>
    <w:basedOn w:val="Normal"/>
    <w:rsid w:val="007545A3"/>
    <w:pPr>
      <w:spacing w:after="120"/>
      <w:ind w:left="1132"/>
    </w:pPr>
  </w:style>
  <w:style w:type="paragraph" w:styleId="ListContinue5">
    <w:name w:val="List Continue 5"/>
    <w:basedOn w:val="Normal"/>
    <w:rsid w:val="007545A3"/>
    <w:pPr>
      <w:spacing w:after="120"/>
      <w:ind w:left="1415"/>
    </w:pPr>
  </w:style>
  <w:style w:type="paragraph" w:styleId="ListNumber">
    <w:name w:val="List Number"/>
    <w:basedOn w:val="Normal"/>
    <w:rsid w:val="007545A3"/>
    <w:pPr>
      <w:numPr>
        <w:numId w:val="15"/>
      </w:numPr>
    </w:pPr>
  </w:style>
  <w:style w:type="paragraph" w:styleId="ListNumber2">
    <w:name w:val="List Number 2"/>
    <w:basedOn w:val="Normal"/>
    <w:rsid w:val="007545A3"/>
    <w:pPr>
      <w:numPr>
        <w:numId w:val="16"/>
      </w:numPr>
    </w:pPr>
  </w:style>
  <w:style w:type="paragraph" w:styleId="ListNumber3">
    <w:name w:val="List Number 3"/>
    <w:basedOn w:val="Normal"/>
    <w:rsid w:val="007545A3"/>
    <w:pPr>
      <w:numPr>
        <w:numId w:val="17"/>
      </w:numPr>
    </w:pPr>
  </w:style>
  <w:style w:type="paragraph" w:styleId="ListNumber4">
    <w:name w:val="List Number 4"/>
    <w:basedOn w:val="Normal"/>
    <w:rsid w:val="007545A3"/>
    <w:pPr>
      <w:numPr>
        <w:numId w:val="18"/>
      </w:numPr>
    </w:pPr>
  </w:style>
  <w:style w:type="paragraph" w:styleId="ListNumber5">
    <w:name w:val="List Number 5"/>
    <w:basedOn w:val="Normal"/>
    <w:rsid w:val="007545A3"/>
    <w:pPr>
      <w:numPr>
        <w:numId w:val="19"/>
      </w:numPr>
    </w:pPr>
  </w:style>
  <w:style w:type="paragraph" w:styleId="MacroText">
    <w:name w:val="macro"/>
    <w:semiHidden/>
    <w:rsid w:val="00754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754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rsid w:val="007545A3"/>
    <w:pPr>
      <w:ind w:left="720"/>
    </w:pPr>
  </w:style>
  <w:style w:type="paragraph" w:styleId="NoteHeading">
    <w:name w:val="Note Heading"/>
    <w:basedOn w:val="Normal"/>
    <w:next w:val="Normal"/>
    <w:rsid w:val="007545A3"/>
  </w:style>
  <w:style w:type="character" w:styleId="PageNumber">
    <w:name w:val="page number"/>
    <w:basedOn w:val="DefaultParagraphFont"/>
    <w:rsid w:val="007545A3"/>
  </w:style>
  <w:style w:type="paragraph" w:styleId="PlainText">
    <w:name w:val="Plain Text"/>
    <w:basedOn w:val="Normal"/>
    <w:rsid w:val="007545A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7545A3"/>
  </w:style>
  <w:style w:type="paragraph" w:styleId="Signature">
    <w:name w:val="Signature"/>
    <w:basedOn w:val="Normal"/>
    <w:rsid w:val="007545A3"/>
    <w:pPr>
      <w:ind w:left="4252"/>
    </w:pPr>
  </w:style>
  <w:style w:type="character" w:styleId="Strong">
    <w:name w:val="Strong"/>
    <w:basedOn w:val="DefaultParagraphFont"/>
    <w:qFormat/>
    <w:rsid w:val="007545A3"/>
    <w:rPr>
      <w:b/>
    </w:rPr>
  </w:style>
  <w:style w:type="paragraph" w:styleId="Subtitle">
    <w:name w:val="Subtitle"/>
    <w:basedOn w:val="Normal"/>
    <w:qFormat/>
    <w:rsid w:val="007545A3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7545A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545A3"/>
    <w:pPr>
      <w:ind w:left="440" w:hanging="440"/>
    </w:pPr>
  </w:style>
  <w:style w:type="paragraph" w:styleId="TOAHeading">
    <w:name w:val="toa heading"/>
    <w:basedOn w:val="Normal"/>
    <w:next w:val="Normal"/>
    <w:semiHidden/>
    <w:rsid w:val="007545A3"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semiHidden/>
    <w:rsid w:val="007545A3"/>
  </w:style>
  <w:style w:type="paragraph" w:styleId="TOC2">
    <w:name w:val="toc 2"/>
    <w:aliases w:val="LAB TOC 2"/>
    <w:basedOn w:val="Normal"/>
    <w:next w:val="Normal"/>
    <w:autoRedefine/>
    <w:semiHidden/>
    <w:rsid w:val="007545A3"/>
    <w:pPr>
      <w:ind w:left="220"/>
    </w:pPr>
  </w:style>
  <w:style w:type="paragraph" w:styleId="TOC3">
    <w:name w:val="toc 3"/>
    <w:basedOn w:val="Normal"/>
    <w:next w:val="Normal"/>
    <w:autoRedefine/>
    <w:semiHidden/>
    <w:rsid w:val="007545A3"/>
    <w:pPr>
      <w:ind w:left="440"/>
    </w:pPr>
  </w:style>
  <w:style w:type="paragraph" w:styleId="TOC4">
    <w:name w:val="toc 4"/>
    <w:basedOn w:val="Normal"/>
    <w:next w:val="Normal"/>
    <w:autoRedefine/>
    <w:semiHidden/>
    <w:rsid w:val="007545A3"/>
    <w:pPr>
      <w:ind w:left="660"/>
    </w:pPr>
  </w:style>
  <w:style w:type="paragraph" w:styleId="TOC5">
    <w:name w:val="toc 5"/>
    <w:basedOn w:val="Normal"/>
    <w:next w:val="Normal"/>
    <w:autoRedefine/>
    <w:semiHidden/>
    <w:rsid w:val="007545A3"/>
    <w:pPr>
      <w:ind w:left="880"/>
    </w:pPr>
  </w:style>
  <w:style w:type="paragraph" w:styleId="TOC6">
    <w:name w:val="toc 6"/>
    <w:basedOn w:val="Normal"/>
    <w:next w:val="Normal"/>
    <w:autoRedefine/>
    <w:semiHidden/>
    <w:rsid w:val="007545A3"/>
    <w:pPr>
      <w:ind w:left="1100"/>
    </w:pPr>
  </w:style>
  <w:style w:type="paragraph" w:styleId="TOC7">
    <w:name w:val="toc 7"/>
    <w:basedOn w:val="Normal"/>
    <w:next w:val="Normal"/>
    <w:autoRedefine/>
    <w:semiHidden/>
    <w:rsid w:val="007545A3"/>
    <w:pPr>
      <w:ind w:left="1320"/>
    </w:pPr>
  </w:style>
  <w:style w:type="paragraph" w:styleId="TOC8">
    <w:name w:val="toc 8"/>
    <w:basedOn w:val="Normal"/>
    <w:next w:val="Normal"/>
    <w:autoRedefine/>
    <w:semiHidden/>
    <w:rsid w:val="007545A3"/>
    <w:pPr>
      <w:ind w:left="1540"/>
    </w:pPr>
  </w:style>
  <w:style w:type="paragraph" w:styleId="TOC9">
    <w:name w:val="toc 9"/>
    <w:basedOn w:val="Normal"/>
    <w:next w:val="Normal"/>
    <w:autoRedefine/>
    <w:semiHidden/>
    <w:rsid w:val="007545A3"/>
    <w:pPr>
      <w:ind w:left="1760"/>
    </w:pPr>
  </w:style>
  <w:style w:type="paragraph" w:customStyle="1" w:styleId="hivatkozasfocim">
    <w:name w:val="hivatkozas focim"/>
    <w:basedOn w:val="Normal"/>
    <w:autoRedefine/>
    <w:rsid w:val="007545A3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rsid w:val="007545A3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rsid w:val="007545A3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rsid w:val="007545A3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rsid w:val="007545A3"/>
    <w:pPr>
      <w:spacing w:after="480"/>
      <w:jc w:val="center"/>
    </w:pPr>
  </w:style>
  <w:style w:type="paragraph" w:customStyle="1" w:styleId="LABNormal">
    <w:name w:val="LAB Normal"/>
    <w:autoRedefine/>
    <w:rsid w:val="00FD3C66"/>
    <w:pPr>
      <w:spacing w:before="120"/>
      <w:jc w:val="both"/>
    </w:pPr>
    <w:rPr>
      <w:sz w:val="22"/>
      <w:lang w:val="en-GB" w:eastAsia="en-US"/>
    </w:rPr>
  </w:style>
  <w:style w:type="paragraph" w:customStyle="1" w:styleId="LABAbramaga">
    <w:name w:val="LAB Abra maga"/>
    <w:basedOn w:val="LABNormal"/>
    <w:next w:val="LABAbracim"/>
    <w:rsid w:val="007545A3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rsid w:val="007545A3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rsid w:val="007545A3"/>
    <w:pPr>
      <w:spacing w:before="0"/>
    </w:pPr>
  </w:style>
  <w:style w:type="paragraph" w:customStyle="1" w:styleId="LABFeladatal-utasitas">
    <w:name w:val="LAB Feladat_al-utasitas"/>
    <w:basedOn w:val="LABNormal"/>
    <w:autoRedefine/>
    <w:rsid w:val="007545A3"/>
    <w:pPr>
      <w:numPr>
        <w:ilvl w:val="2"/>
        <w:numId w:val="1"/>
      </w:numPr>
      <w:tabs>
        <w:tab w:val="left" w:pos="1406"/>
      </w:tabs>
      <w:ind w:left="1418" w:hanging="698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autoRedefine/>
    <w:rsid w:val="007545A3"/>
    <w:pPr>
      <w:keepNext/>
      <w:keepLines/>
      <w:numPr>
        <w:numId w:val="1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rsid w:val="007545A3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rsid w:val="00990390"/>
    <w:pPr>
      <w:keepNext/>
      <w:tabs>
        <w:tab w:val="left" w:pos="788"/>
      </w:tabs>
      <w:ind w:left="1066" w:firstLine="352"/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rsid w:val="007545A3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rsid w:val="007545A3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rsid w:val="007545A3"/>
    <w:pPr>
      <w:tabs>
        <w:tab w:val="num" w:pos="357"/>
      </w:tabs>
      <w:ind w:left="357" w:hanging="357"/>
    </w:pPr>
  </w:style>
  <w:style w:type="paragraph" w:customStyle="1" w:styleId="LABListasorsz1">
    <w:name w:val="LAB Lista sorsz 1"/>
    <w:basedOn w:val="LABNormal"/>
    <w:rsid w:val="007545A3"/>
    <w:pPr>
      <w:numPr>
        <w:numId w:val="22"/>
      </w:numPr>
    </w:pPr>
  </w:style>
  <w:style w:type="paragraph" w:customStyle="1" w:styleId="LABListavonas2">
    <w:name w:val="LAB Lista vonas 2"/>
    <w:basedOn w:val="LABNormal"/>
    <w:rsid w:val="007545A3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rsid w:val="007545A3"/>
    <w:pPr>
      <w:jc w:val="left"/>
    </w:pPr>
  </w:style>
  <w:style w:type="paragraph" w:customStyle="1" w:styleId="LABTesztkerdes">
    <w:name w:val="LAB Tesztkerdes"/>
    <w:basedOn w:val="LABNormal"/>
    <w:rsid w:val="007545A3"/>
    <w:pPr>
      <w:numPr>
        <w:numId w:val="23"/>
      </w:numPr>
    </w:pPr>
  </w:style>
  <w:style w:type="paragraph" w:customStyle="1" w:styleId="LABMerescime">
    <w:name w:val="LAB Meres cime"/>
    <w:basedOn w:val="LABNormal"/>
    <w:next w:val="LABNagybekezdescim"/>
    <w:autoRedefine/>
    <w:rsid w:val="007545A3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rsid w:val="007545A3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autoRedefine/>
    <w:rsid w:val="007545A3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rsid w:val="007545A3"/>
    <w:pPr>
      <w:keepNext/>
      <w:keepLines/>
    </w:pPr>
    <w:rPr>
      <w:b/>
    </w:rPr>
  </w:style>
  <w:style w:type="character" w:customStyle="1" w:styleId="LABidez">
    <w:name w:val="LAB idez"/>
    <w:basedOn w:val="DefaultParagraphFont"/>
    <w:rsid w:val="007545A3"/>
    <w:rPr>
      <w:i/>
    </w:rPr>
  </w:style>
  <w:style w:type="character" w:customStyle="1" w:styleId="LABkiemeles">
    <w:name w:val="LAB kiemeles"/>
    <w:basedOn w:val="DefaultParagraphFont"/>
    <w:rsid w:val="007545A3"/>
    <w:rPr>
      <w:i/>
    </w:rPr>
  </w:style>
  <w:style w:type="paragraph" w:customStyle="1" w:styleId="LABFontos">
    <w:name w:val="LAB Fontos"/>
    <w:basedOn w:val="LABNormal"/>
    <w:next w:val="LABNormal"/>
    <w:rsid w:val="007545A3"/>
    <w:rPr>
      <w:i/>
    </w:rPr>
  </w:style>
  <w:style w:type="character" w:customStyle="1" w:styleId="LABmatsubscipt">
    <w:name w:val="LAB mat subscipt"/>
    <w:basedOn w:val="LABmat"/>
    <w:rsid w:val="007545A3"/>
    <w:rPr>
      <w:vertAlign w:val="subscript"/>
    </w:rPr>
  </w:style>
  <w:style w:type="paragraph" w:customStyle="1" w:styleId="LABLabresz">
    <w:name w:val="LAB Labresz"/>
    <w:basedOn w:val="LABNormal"/>
    <w:rsid w:val="007545A3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rsid w:val="007545A3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rsid w:val="007545A3"/>
    <w:rPr>
      <w:i/>
    </w:rPr>
  </w:style>
  <w:style w:type="paragraph" w:customStyle="1" w:styleId="LABListasorsz2">
    <w:name w:val="LAB Lista sorsz 2"/>
    <w:basedOn w:val="LABListasorsz1"/>
    <w:autoRedefine/>
    <w:rsid w:val="007545A3"/>
    <w:pPr>
      <w:numPr>
        <w:ilvl w:val="1"/>
      </w:numPr>
      <w:tabs>
        <w:tab w:val="left" w:pos="788"/>
      </w:tabs>
    </w:pPr>
  </w:style>
  <w:style w:type="character" w:customStyle="1" w:styleId="LABmatSUBSCRIPT">
    <w:name w:val="LAB mat SUBSCRIPT"/>
    <w:basedOn w:val="LABmat"/>
    <w:rsid w:val="007545A3"/>
    <w:rPr>
      <w:smallCaps/>
      <w:vertAlign w:val="subscript"/>
    </w:rPr>
  </w:style>
  <w:style w:type="paragraph" w:customStyle="1" w:styleId="LAB2Normal">
    <w:name w:val="LAB2 Normal"/>
    <w:autoRedefine/>
    <w:rsid w:val="007545A3"/>
    <w:pPr>
      <w:spacing w:before="120"/>
      <w:jc w:val="both"/>
    </w:pPr>
    <w:rPr>
      <w:sz w:val="22"/>
      <w:lang w:eastAsia="en-US"/>
    </w:rPr>
  </w:style>
  <w:style w:type="character" w:customStyle="1" w:styleId="LABfeher">
    <w:name w:val="LAB feher"/>
    <w:basedOn w:val="DefaultParagraphFont"/>
    <w:rsid w:val="007545A3"/>
    <w:rPr>
      <w:color w:val="FFFFFF"/>
    </w:rPr>
  </w:style>
  <w:style w:type="paragraph" w:customStyle="1" w:styleId="LAB2BME">
    <w:name w:val="LAB2 BME"/>
    <w:basedOn w:val="LAB2Normal"/>
    <w:autoRedefine/>
    <w:rsid w:val="007545A3"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rsid w:val="007545A3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rsid w:val="007545A3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rsid w:val="007545A3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rsid w:val="007545A3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rsid w:val="007545A3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rsid w:val="007545A3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rsid w:val="007545A3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rsid w:val="007545A3"/>
    <w:pPr>
      <w:tabs>
        <w:tab w:val="right" w:pos="7229"/>
      </w:tabs>
      <w:spacing w:before="120"/>
      <w:ind w:left="567"/>
    </w:pPr>
    <w:rPr>
      <w:noProof/>
      <w:sz w:val="22"/>
      <w:lang w:val="en-US" w:eastAsia="en-US"/>
    </w:rPr>
  </w:style>
  <w:style w:type="paragraph" w:customStyle="1" w:styleId="LAB2TOC2">
    <w:name w:val="LAB2 TOC2"/>
    <w:basedOn w:val="TOC1"/>
    <w:autoRedefine/>
    <w:rsid w:val="007545A3"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autoRedefine/>
    <w:rsid w:val="007545A3"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rsid w:val="007545A3"/>
    <w:rPr>
      <w:rFonts w:ascii="Times New Roman" w:hAnsi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rsid w:val="007545A3"/>
    <w:rPr>
      <w:rFonts w:ascii="Times New Roman" w:hAnsi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rsid w:val="007545A3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rsid w:val="007545A3"/>
    <w:rPr>
      <w:b w:val="0"/>
      <w:i/>
    </w:rPr>
  </w:style>
  <w:style w:type="paragraph" w:customStyle="1" w:styleId="Style1">
    <w:name w:val="Style1"/>
    <w:basedOn w:val="LABFeladatmagyarazat"/>
    <w:rsid w:val="007545A3"/>
    <w:pPr>
      <w:ind w:left="357"/>
    </w:pPr>
  </w:style>
  <w:style w:type="paragraph" w:customStyle="1" w:styleId="LABFeladatmagyarazat1">
    <w:name w:val="LAB Feladat_magyarazat_1"/>
    <w:basedOn w:val="LABFeladatmagyarazat"/>
    <w:rsid w:val="007545A3"/>
    <w:pPr>
      <w:ind w:left="357"/>
    </w:pPr>
  </w:style>
  <w:style w:type="paragraph" w:customStyle="1" w:styleId="LABFeladatmagyarazat2">
    <w:name w:val="LAB Feladat_magyarazat_2"/>
    <w:basedOn w:val="LABFeladatmagyarazat"/>
    <w:rsid w:val="007545A3"/>
    <w:pPr>
      <w:ind w:left="788"/>
    </w:pPr>
  </w:style>
  <w:style w:type="paragraph" w:customStyle="1" w:styleId="LABFeladatmagyarazat3">
    <w:name w:val="LAB Feladat_magyarazat_3"/>
    <w:basedOn w:val="LABFeladatmagyarazat"/>
    <w:rsid w:val="007545A3"/>
    <w:pPr>
      <w:ind w:left="1406"/>
    </w:pPr>
  </w:style>
  <w:style w:type="paragraph" w:customStyle="1" w:styleId="LABCim">
    <w:name w:val="LAB Cim"/>
    <w:basedOn w:val="LABMerescime"/>
    <w:next w:val="LABNormal"/>
    <w:rsid w:val="007545A3"/>
  </w:style>
  <w:style w:type="paragraph" w:customStyle="1" w:styleId="LABJellemzok">
    <w:name w:val="LAB Jellemzok"/>
    <w:basedOn w:val="LABListavonas2"/>
    <w:rsid w:val="007545A3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rsid w:val="007545A3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rsid w:val="007545A3"/>
    <w:pPr>
      <w:spacing w:after="120"/>
    </w:pPr>
  </w:style>
  <w:style w:type="paragraph" w:customStyle="1" w:styleId="labkiemel">
    <w:name w:val="lab kiemel"/>
    <w:basedOn w:val="LABListasorsz1"/>
    <w:rsid w:val="007545A3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rsid w:val="007545A3"/>
    <w:pPr>
      <w:spacing w:before="0" w:line="120" w:lineRule="exact"/>
    </w:pPr>
    <w:rPr>
      <w:sz w:val="8"/>
    </w:rPr>
  </w:style>
  <w:style w:type="paragraph" w:customStyle="1" w:styleId="LABFelkMegoldas">
    <w:name w:val="LAB FelkMegoldas"/>
    <w:rsid w:val="007545A3"/>
    <w:pPr>
      <w:spacing w:before="120"/>
      <w:ind w:left="357"/>
    </w:pPr>
    <w:rPr>
      <w:i/>
      <w:sz w:val="22"/>
      <w:lang w:eastAsia="en-US"/>
    </w:rPr>
  </w:style>
  <w:style w:type="paragraph" w:customStyle="1" w:styleId="LABStyle1">
    <w:name w:val="LAB Style1"/>
    <w:basedOn w:val="LABNormal"/>
    <w:rsid w:val="007545A3"/>
  </w:style>
  <w:style w:type="paragraph" w:customStyle="1" w:styleId="LABStyle2">
    <w:name w:val="LAB Style2"/>
    <w:basedOn w:val="LABNormal"/>
    <w:rsid w:val="007545A3"/>
  </w:style>
  <w:style w:type="paragraph" w:customStyle="1" w:styleId="LABStyle3">
    <w:name w:val="LAB Style3"/>
    <w:basedOn w:val="LABNormal"/>
    <w:rsid w:val="007545A3"/>
  </w:style>
  <w:style w:type="paragraph" w:customStyle="1" w:styleId="LABStyle4">
    <w:name w:val="LAB Style4"/>
    <w:basedOn w:val="LABNormal"/>
    <w:rsid w:val="007545A3"/>
  </w:style>
  <w:style w:type="paragraph" w:customStyle="1" w:styleId="LABStyle5">
    <w:name w:val="LAB Style5"/>
    <w:basedOn w:val="LABNormal"/>
    <w:rsid w:val="007545A3"/>
  </w:style>
  <w:style w:type="paragraph" w:customStyle="1" w:styleId="LABStyle6">
    <w:name w:val="LAB Style6"/>
    <w:basedOn w:val="LABNormal"/>
    <w:rsid w:val="007545A3"/>
  </w:style>
  <w:style w:type="paragraph" w:customStyle="1" w:styleId="LABStyle7">
    <w:name w:val="LAB Style7"/>
    <w:basedOn w:val="LABNormal"/>
    <w:rsid w:val="007545A3"/>
  </w:style>
  <w:style w:type="paragraph" w:customStyle="1" w:styleId="LABStyle8">
    <w:name w:val="LAB Style8"/>
    <w:basedOn w:val="LABNormal"/>
    <w:rsid w:val="007545A3"/>
  </w:style>
  <w:style w:type="paragraph" w:customStyle="1" w:styleId="LABTesztKerdes2">
    <w:name w:val="LAB TesztKerdes2"/>
    <w:basedOn w:val="LABTesztkerdes"/>
    <w:next w:val="Normal"/>
    <w:rsid w:val="007545A3"/>
    <w:pPr>
      <w:numPr>
        <w:numId w:val="26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rsid w:val="007545A3"/>
    <w:pPr>
      <w:spacing w:before="120"/>
      <w:ind w:left="357"/>
    </w:pPr>
    <w:rPr>
      <w:sz w:val="22"/>
      <w:lang w:eastAsia="en-US"/>
    </w:rPr>
  </w:style>
  <w:style w:type="paragraph" w:customStyle="1" w:styleId="LABFelsorolas">
    <w:name w:val="LAB Felsorolas"/>
    <w:rsid w:val="007545A3"/>
    <w:pPr>
      <w:tabs>
        <w:tab w:val="num" w:pos="360"/>
      </w:tabs>
      <w:spacing w:before="120"/>
      <w:ind w:left="357" w:hanging="357"/>
    </w:pPr>
    <w:rPr>
      <w:noProof/>
      <w:sz w:val="22"/>
      <w:lang w:val="en-US" w:eastAsia="en-US"/>
    </w:rPr>
  </w:style>
  <w:style w:type="paragraph" w:customStyle="1" w:styleId="LABFelsorolasBold">
    <w:name w:val="LAB Felsorolas Bold"/>
    <w:basedOn w:val="LABFelsorolas"/>
    <w:rsid w:val="007545A3"/>
    <w:pPr>
      <w:numPr>
        <w:numId w:val="2"/>
      </w:numPr>
    </w:pPr>
    <w:rPr>
      <w:b/>
    </w:rPr>
  </w:style>
  <w:style w:type="paragraph" w:customStyle="1" w:styleId="LABFelkeszulesiFeladat">
    <w:name w:val="LAB Felkeszulesi Feladat"/>
    <w:basedOn w:val="LABListasorsz1"/>
    <w:rsid w:val="007545A3"/>
    <w:pPr>
      <w:numPr>
        <w:numId w:val="27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rsid w:val="007545A3"/>
    <w:pPr>
      <w:ind w:left="357"/>
    </w:pPr>
  </w:style>
  <w:style w:type="paragraph" w:customStyle="1" w:styleId="LABFelkeszulesiFeladatOpcio">
    <w:name w:val="LAB Felkeszulesi Feladat Opcio"/>
    <w:basedOn w:val="LABNormal"/>
    <w:rsid w:val="007545A3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rsid w:val="007545A3"/>
    <w:rPr>
      <w:i/>
    </w:rPr>
  </w:style>
  <w:style w:type="paragraph" w:customStyle="1" w:styleId="LABMvezAlcim">
    <w:name w:val="LAB MvezAlcim"/>
    <w:basedOn w:val="LABNormal"/>
    <w:rsid w:val="007545A3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rsid w:val="007545A3"/>
    <w:rPr>
      <w:b/>
      <w:i/>
    </w:rPr>
  </w:style>
  <w:style w:type="paragraph" w:customStyle="1" w:styleId="LABAbraGorgenyiTesztpanel">
    <w:name w:val="LAB Abra GorgenyiTesztpanel"/>
    <w:basedOn w:val="LABAbramaga"/>
    <w:autoRedefine/>
    <w:rsid w:val="007545A3"/>
    <w:rPr>
      <w:noProof/>
    </w:rPr>
  </w:style>
  <w:style w:type="character" w:customStyle="1" w:styleId="LABariel">
    <w:name w:val="LAB ariel"/>
    <w:basedOn w:val="DefaultParagraphFont"/>
    <w:rsid w:val="007545A3"/>
    <w:rPr>
      <w:rFonts w:ascii="Arial" w:hAnsi="Arial"/>
      <w:sz w:val="21"/>
    </w:rPr>
  </w:style>
  <w:style w:type="character" w:customStyle="1" w:styleId="LABchar3magyarazat">
    <w:name w:val="LAB char3 magyarazat"/>
    <w:basedOn w:val="DefaultParagraphFont"/>
    <w:rsid w:val="007545A3"/>
  </w:style>
  <w:style w:type="character" w:customStyle="1" w:styleId="Labsubsc">
    <w:name w:val="Lab subsc"/>
    <w:basedOn w:val="DefaultParagraphFont"/>
    <w:rsid w:val="007545A3"/>
    <w:rPr>
      <w:vertAlign w:val="subscript"/>
    </w:rPr>
  </w:style>
  <w:style w:type="paragraph" w:customStyle="1" w:styleId="LABAbraZoltanI">
    <w:name w:val="LAB Abra ZoltanI"/>
    <w:basedOn w:val="LABAbramaga"/>
    <w:rsid w:val="007545A3"/>
    <w:pPr>
      <w:spacing w:before="240"/>
    </w:pPr>
  </w:style>
  <w:style w:type="paragraph" w:customStyle="1" w:styleId="LABAbracimZoltanI">
    <w:name w:val="LAB Abra cim ZoltanI"/>
    <w:basedOn w:val="LABAbracim"/>
    <w:rsid w:val="007545A3"/>
    <w:pPr>
      <w:spacing w:after="240"/>
    </w:pPr>
  </w:style>
  <w:style w:type="paragraph" w:customStyle="1" w:styleId="LABListapotty2">
    <w:name w:val="LAB Lista potty 2"/>
    <w:basedOn w:val="LABListavonas2"/>
    <w:rsid w:val="007545A3"/>
    <w:pPr>
      <w:numPr>
        <w:ilvl w:val="1"/>
        <w:numId w:val="3"/>
      </w:numPr>
    </w:pPr>
  </w:style>
  <w:style w:type="paragraph" w:customStyle="1" w:styleId="LABInstructionset">
    <w:name w:val="LAB Instructionset"/>
    <w:basedOn w:val="LABFeladatmagyarazat"/>
    <w:rsid w:val="007545A3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rsid w:val="007545A3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rsid w:val="007545A3"/>
    <w:rPr>
      <w:u w:val="single"/>
    </w:rPr>
  </w:style>
  <w:style w:type="paragraph" w:customStyle="1" w:styleId="LABM11sorszamozott">
    <w:name w:val="LAB M11 sorszamozott"/>
    <w:basedOn w:val="Normal"/>
    <w:rsid w:val="007545A3"/>
    <w:pPr>
      <w:numPr>
        <w:numId w:val="30"/>
      </w:numPr>
    </w:pPr>
  </w:style>
  <w:style w:type="paragraph" w:customStyle="1" w:styleId="LAB2TartalomjegyzekNagy">
    <w:name w:val="LAB2 Tartalomjegyzek Nagy"/>
    <w:basedOn w:val="LABMerescime"/>
    <w:rsid w:val="007545A3"/>
  </w:style>
  <w:style w:type="paragraph" w:customStyle="1" w:styleId="mMuszercime">
    <w:name w:val="m Muszer cime"/>
    <w:basedOn w:val="LABMeressorszama"/>
    <w:rsid w:val="007545A3"/>
  </w:style>
  <w:style w:type="paragraph" w:customStyle="1" w:styleId="mSzakasz">
    <w:name w:val="m Szakasz"/>
    <w:basedOn w:val="Normal"/>
    <w:rsid w:val="007545A3"/>
    <w:pPr>
      <w:keepNext/>
      <w:keepLines/>
      <w:numPr>
        <w:numId w:val="32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rsid w:val="007545A3"/>
    <w:pPr>
      <w:numPr>
        <w:numId w:val="31"/>
      </w:numPr>
      <w:spacing w:before="60"/>
    </w:pPr>
  </w:style>
  <w:style w:type="paragraph" w:customStyle="1" w:styleId="mszakasz20">
    <w:name w:val="m szakasz 2"/>
    <w:basedOn w:val="mSzakasz"/>
    <w:rsid w:val="007545A3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rsid w:val="007545A3"/>
    <w:rPr>
      <w:rFonts w:ascii="Courier" w:hAnsi="Courier"/>
      <w:b/>
      <w:sz w:val="24"/>
    </w:rPr>
  </w:style>
  <w:style w:type="character" w:customStyle="1" w:styleId="mgomb">
    <w:name w:val="m gomb"/>
    <w:basedOn w:val="mmenu"/>
    <w:rsid w:val="007545A3"/>
  </w:style>
  <w:style w:type="character" w:customStyle="1" w:styleId="mparam">
    <w:name w:val="m param"/>
    <w:basedOn w:val="DefaultParagraphFont"/>
    <w:rsid w:val="007545A3"/>
    <w:rPr>
      <w:rFonts w:ascii="Courier New" w:hAnsi="Courier New"/>
      <w:b/>
    </w:rPr>
  </w:style>
  <w:style w:type="paragraph" w:customStyle="1" w:styleId="mSzakasz2">
    <w:name w:val="m Szakasz 2"/>
    <w:basedOn w:val="mSzakasz"/>
    <w:rsid w:val="007545A3"/>
    <w:pPr>
      <w:numPr>
        <w:ilvl w:val="1"/>
        <w:numId w:val="21"/>
      </w:numPr>
    </w:pPr>
  </w:style>
  <w:style w:type="paragraph" w:customStyle="1" w:styleId="mSzakasz2new">
    <w:name w:val="m Szakasz2 new"/>
    <w:basedOn w:val="mSzakasz2"/>
    <w:rsid w:val="007545A3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rsid w:val="007545A3"/>
    <w:pPr>
      <w:numPr>
        <w:numId w:val="0"/>
      </w:numPr>
    </w:pPr>
    <w:rPr>
      <w:b w:val="0"/>
      <w:i/>
    </w:rPr>
  </w:style>
  <w:style w:type="character" w:customStyle="1" w:styleId="HeaderChar">
    <w:name w:val="Header Char"/>
    <w:basedOn w:val="DefaultParagraphFont"/>
    <w:link w:val="Header"/>
    <w:uiPriority w:val="99"/>
    <w:rsid w:val="00782044"/>
    <w:rPr>
      <w:sz w:val="22"/>
      <w:lang w:eastAsia="en-US"/>
    </w:rPr>
  </w:style>
  <w:style w:type="paragraph" w:customStyle="1" w:styleId="LABJkvFejlec">
    <w:name w:val="LAB JkvFejlec"/>
    <w:basedOn w:val="LABNormal"/>
    <w:rsid w:val="007545A3"/>
  </w:style>
  <w:style w:type="paragraph" w:customStyle="1" w:styleId="LABJkVFejlecVastag">
    <w:name w:val="LAB JkVFejlecVastag"/>
    <w:basedOn w:val="LABJkvFejlec"/>
    <w:rsid w:val="007545A3"/>
    <w:pPr>
      <w:spacing w:before="240"/>
    </w:pPr>
    <w:rPr>
      <w:b/>
      <w:sz w:val="24"/>
      <w:lang w:val="en-US"/>
    </w:rPr>
  </w:style>
  <w:style w:type="paragraph" w:styleId="BalloonText">
    <w:name w:val="Balloon Text"/>
    <w:basedOn w:val="Normal"/>
    <w:link w:val="BalloonTextChar"/>
    <w:rsid w:val="0078204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2044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2044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.com/lit/ug/sbou052a/sbou052a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.com/tool/TINA-TI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it.bme.hu/eng/system/files/oktatas/targyak/vedett/11042/Part12-Elec1-non-lin-opampappl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t.bme.hu/oktatas/targyak/vimiac13/orcad-virtualis-gep-eleres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3\Alaplabor\MeresUtmutato\MERES_STILUS3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MERES_STILUS3.dot</Template>
  <TotalTime>23</TotalTime>
  <Pages>2</Pages>
  <Words>324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meres stilusfajl</vt:lpstr>
      <vt:lpstr>meres stilusfajl</vt:lpstr>
    </vt:vector>
  </TitlesOfParts>
  <Company>BME-MIT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creator>József  Németh</dc:creator>
  <cp:lastModifiedBy>orosz</cp:lastModifiedBy>
  <cp:revision>14</cp:revision>
  <cp:lastPrinted>2003-08-13T22:31:00Z</cp:lastPrinted>
  <dcterms:created xsi:type="dcterms:W3CDTF">2014-02-07T10:04:00Z</dcterms:created>
  <dcterms:modified xsi:type="dcterms:W3CDTF">2021-03-29T13:01:00Z</dcterms:modified>
</cp:coreProperties>
</file>